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94251">
      <w:pPr>
        <w:jc w:val="center"/>
        <w:rPr>
          <w:rFonts w:asciiTheme="minorEastAsia" w:hAnsiTheme="minorEastAsia"/>
          <w:b/>
          <w:sz w:val="28"/>
          <w:szCs w:val="28"/>
        </w:rPr>
      </w:pPr>
      <w:r>
        <w:rPr>
          <w:rFonts w:hint="eastAsia" w:asciiTheme="minorEastAsia" w:hAnsiTheme="minorEastAsia"/>
          <w:b/>
          <w:sz w:val="28"/>
          <w:szCs w:val="28"/>
        </w:rPr>
        <w:t>内镜用送水装置及招标要求</w:t>
      </w:r>
    </w:p>
    <w:p w14:paraId="7D83D427">
      <w:pPr>
        <w:spacing w:line="360" w:lineRule="auto"/>
        <w:ind w:left="-525" w:leftChars="-250" w:right="172" w:rightChars="82" w:firstLine="602" w:firstLineChars="250"/>
        <w:jc w:val="left"/>
        <w:rPr>
          <w:rFonts w:cs="宋体"/>
          <w:b/>
          <w:bCs/>
          <w:sz w:val="24"/>
          <w:szCs w:val="24"/>
        </w:rPr>
      </w:pPr>
      <w:r>
        <w:rPr>
          <w:rFonts w:hint="eastAsia" w:cs="宋体"/>
          <w:b/>
          <w:bCs/>
          <w:sz w:val="24"/>
          <w:szCs w:val="24"/>
        </w:rPr>
        <w:t>一、内镜用送水装置功能和技术参数和配置要求</w:t>
      </w:r>
    </w:p>
    <w:p w14:paraId="75FA25CC">
      <w:pPr>
        <w:spacing w:line="360" w:lineRule="auto"/>
        <w:rPr>
          <w:rFonts w:ascii="宋体" w:hAnsi="宋体" w:cs="Times New Roman"/>
          <w:b/>
          <w:bCs/>
          <w:sz w:val="24"/>
          <w:szCs w:val="24"/>
        </w:rPr>
      </w:pPr>
      <w:r>
        <w:rPr>
          <w:rFonts w:hint="eastAsia" w:ascii="宋体" w:hAnsi="宋体"/>
          <w:b/>
          <w:bCs/>
          <w:sz w:val="24"/>
          <w:szCs w:val="24"/>
        </w:rPr>
        <w:t>（一）功能要求：</w:t>
      </w:r>
    </w:p>
    <w:p w14:paraId="5D83202E">
      <w:pPr>
        <w:widowControl/>
        <w:shd w:val="clear" w:color="auto" w:fill="FFFFFF"/>
        <w:spacing w:line="360" w:lineRule="auto"/>
        <w:ind w:firstLine="375"/>
        <w:jc w:val="left"/>
        <w:rPr>
          <w:sz w:val="24"/>
          <w:szCs w:val="24"/>
          <w:shd w:val="clear" w:color="auto" w:fill="FFFFFF"/>
        </w:rPr>
      </w:pPr>
      <w:r>
        <w:rPr>
          <w:rFonts w:hint="eastAsia" w:asciiTheme="minorEastAsia" w:hAnsiTheme="minorEastAsia"/>
          <w:sz w:val="24"/>
          <w:szCs w:val="24"/>
        </w:rPr>
        <w:t>1、上下消化道手术治疗</w:t>
      </w:r>
      <w:r>
        <w:rPr>
          <w:rFonts w:hint="eastAsia"/>
          <w:sz w:val="24"/>
          <w:szCs w:val="24"/>
          <w:shd w:val="clear" w:color="auto" w:fill="FFFFFF"/>
        </w:rPr>
        <w:t>。</w:t>
      </w:r>
    </w:p>
    <w:p w14:paraId="01329541">
      <w:pPr>
        <w:widowControl/>
        <w:shd w:val="clear" w:color="auto" w:fill="FFFFFF"/>
        <w:spacing w:line="360" w:lineRule="auto"/>
        <w:ind w:firstLine="375"/>
        <w:jc w:val="left"/>
        <w:rPr>
          <w:sz w:val="24"/>
          <w:szCs w:val="24"/>
          <w:shd w:val="clear" w:color="auto" w:fill="FFFFFF"/>
        </w:rPr>
      </w:pPr>
      <w:r>
        <w:rPr>
          <w:rFonts w:hint="eastAsia"/>
          <w:sz w:val="24"/>
          <w:szCs w:val="24"/>
          <w:shd w:val="clear" w:color="auto" w:fill="FFFFFF"/>
        </w:rPr>
        <w:t>2、术中进行血液、污浊物、创口的冲洗；</w:t>
      </w:r>
    </w:p>
    <w:p w14:paraId="3169CF99">
      <w:pPr>
        <w:widowControl/>
        <w:shd w:val="clear" w:color="auto" w:fill="FFFFFF"/>
        <w:spacing w:line="360" w:lineRule="auto"/>
        <w:ind w:firstLine="375"/>
        <w:jc w:val="left"/>
        <w:rPr>
          <w:sz w:val="24"/>
          <w:szCs w:val="24"/>
          <w:shd w:val="clear" w:color="auto" w:fill="FFFFFF"/>
        </w:rPr>
      </w:pPr>
      <w:r>
        <w:rPr>
          <w:rFonts w:hint="eastAsia"/>
          <w:sz w:val="24"/>
          <w:szCs w:val="24"/>
          <w:shd w:val="clear" w:color="auto" w:fill="FFFFFF"/>
        </w:rPr>
        <w:t>3、有流量调节功能；可以根据手术需要进行流量大小的调节。</w:t>
      </w:r>
    </w:p>
    <w:p w14:paraId="6C9E8327">
      <w:pPr>
        <w:widowControl/>
        <w:shd w:val="clear" w:color="auto" w:fill="FFFFFF"/>
        <w:spacing w:line="360" w:lineRule="auto"/>
        <w:ind w:firstLine="375"/>
        <w:jc w:val="left"/>
        <w:rPr>
          <w:sz w:val="24"/>
          <w:szCs w:val="24"/>
          <w:shd w:val="clear" w:color="auto" w:fill="FFFFFF"/>
        </w:rPr>
      </w:pPr>
      <w:r>
        <w:rPr>
          <w:rFonts w:hint="eastAsia"/>
          <w:sz w:val="24"/>
          <w:szCs w:val="24"/>
          <w:shd w:val="clear" w:color="auto" w:fill="FFFFFF"/>
        </w:rPr>
        <w:t>4、操作简易，有20秒自动停止送水功能；</w:t>
      </w:r>
    </w:p>
    <w:p w14:paraId="5FF76278">
      <w:pPr>
        <w:widowControl/>
        <w:shd w:val="clear" w:color="auto" w:fill="FFFFFF"/>
        <w:spacing w:line="360" w:lineRule="auto"/>
        <w:ind w:firstLine="375"/>
        <w:jc w:val="left"/>
        <w:rPr>
          <w:sz w:val="24"/>
          <w:szCs w:val="24"/>
          <w:shd w:val="clear" w:color="auto" w:fill="FFFFFF"/>
        </w:rPr>
      </w:pPr>
      <w:r>
        <w:rPr>
          <w:rFonts w:hint="eastAsia"/>
          <w:sz w:val="24"/>
          <w:szCs w:val="24"/>
          <w:shd w:val="clear" w:color="auto" w:fill="FFFFFF"/>
        </w:rPr>
        <w:t>5、泵头松脱停止运行功能；有泵头松脱提示灯报警提示；</w:t>
      </w:r>
    </w:p>
    <w:p w14:paraId="0610D9A4">
      <w:pPr>
        <w:widowControl/>
        <w:shd w:val="clear" w:color="auto" w:fill="FFFFFF"/>
        <w:spacing w:line="360" w:lineRule="auto"/>
        <w:ind w:firstLine="375"/>
        <w:jc w:val="left"/>
        <w:rPr>
          <w:sz w:val="24"/>
          <w:szCs w:val="24"/>
          <w:shd w:val="clear" w:color="auto" w:fill="FFFFFF"/>
        </w:rPr>
      </w:pPr>
      <w:r>
        <w:rPr>
          <w:rFonts w:hint="eastAsia"/>
          <w:sz w:val="24"/>
          <w:szCs w:val="24"/>
          <w:shd w:val="clear" w:color="auto" w:fill="FFFFFF"/>
        </w:rPr>
        <w:t>6、有安全提示，电源通电指示，实时运行指示灯。</w:t>
      </w:r>
    </w:p>
    <w:p w14:paraId="2DBD3398">
      <w:pPr>
        <w:spacing w:line="360" w:lineRule="auto"/>
        <w:rPr>
          <w:rFonts w:ascii="宋体" w:hAnsi="宋体"/>
          <w:b/>
          <w:bCs/>
          <w:sz w:val="24"/>
          <w:szCs w:val="24"/>
        </w:rPr>
      </w:pPr>
      <w:r>
        <w:rPr>
          <w:rFonts w:hint="eastAsia" w:ascii="宋体" w:hAnsi="宋体"/>
          <w:b/>
          <w:bCs/>
          <w:sz w:val="24"/>
          <w:szCs w:val="24"/>
        </w:rPr>
        <w:t>(二)技术参数及要求：</w:t>
      </w:r>
    </w:p>
    <w:p w14:paraId="3870D62D">
      <w:pPr>
        <w:widowControl/>
        <w:shd w:val="clear" w:color="auto" w:fill="FFFFFF"/>
        <w:spacing w:line="360" w:lineRule="auto"/>
        <w:ind w:firstLine="375"/>
        <w:jc w:val="left"/>
        <w:rPr>
          <w:rFonts w:ascii="Arial" w:hAnsi="Arial" w:eastAsia="宋体" w:cs="Arial"/>
          <w:kern w:val="0"/>
          <w:sz w:val="24"/>
          <w:szCs w:val="24"/>
        </w:rPr>
      </w:pPr>
      <w:r>
        <w:rPr>
          <w:rFonts w:hint="eastAsia" w:ascii="宋体" w:hAnsi="宋体"/>
          <w:b/>
          <w:kern w:val="0"/>
          <w:sz w:val="24"/>
          <w:szCs w:val="24"/>
        </w:rPr>
        <w:t>*</w:t>
      </w:r>
      <w:r>
        <w:rPr>
          <w:rFonts w:hint="eastAsia" w:ascii="Arial" w:hAnsi="Arial" w:eastAsia="宋体" w:cs="Arial"/>
          <w:kern w:val="0"/>
          <w:sz w:val="24"/>
          <w:szCs w:val="24"/>
        </w:rPr>
        <w:t>1、可无缝兼容奥林巴斯、宾得</w:t>
      </w:r>
      <w:r>
        <w:rPr>
          <w:rFonts w:hint="eastAsia" w:ascii="Arial" w:hAnsi="Arial" w:eastAsia="宋体" w:cs="Arial"/>
          <w:kern w:val="0"/>
          <w:sz w:val="24"/>
          <w:szCs w:val="24"/>
          <w:lang w:eastAsia="zh-CN"/>
        </w:rPr>
        <w:t>、富士</w:t>
      </w:r>
      <w:r>
        <w:rPr>
          <w:rFonts w:hint="eastAsia" w:ascii="Arial" w:hAnsi="Arial" w:eastAsia="宋体" w:cs="Arial"/>
          <w:kern w:val="0"/>
          <w:sz w:val="24"/>
          <w:szCs w:val="24"/>
        </w:rPr>
        <w:t>品牌内窥镜；</w:t>
      </w:r>
    </w:p>
    <w:p w14:paraId="77785809">
      <w:pPr>
        <w:widowControl/>
        <w:shd w:val="clear" w:color="auto" w:fill="FFFFFF"/>
        <w:spacing w:line="360" w:lineRule="auto"/>
        <w:ind w:firstLine="375"/>
        <w:jc w:val="left"/>
        <w:rPr>
          <w:rFonts w:ascii="Arial" w:hAnsi="Arial" w:eastAsia="宋体" w:cs="Arial"/>
          <w:kern w:val="0"/>
          <w:sz w:val="24"/>
          <w:szCs w:val="24"/>
        </w:rPr>
      </w:pPr>
      <w:r>
        <w:rPr>
          <w:rFonts w:hint="eastAsia" w:ascii="宋体" w:hAnsi="宋体"/>
          <w:b/>
          <w:kern w:val="0"/>
          <w:sz w:val="24"/>
          <w:szCs w:val="24"/>
        </w:rPr>
        <w:t>*</w:t>
      </w:r>
      <w:r>
        <w:rPr>
          <w:rFonts w:hint="eastAsia" w:ascii="Arial" w:hAnsi="Arial" w:eastAsia="宋体" w:cs="Arial"/>
          <w:kern w:val="0"/>
          <w:sz w:val="24"/>
          <w:szCs w:val="24"/>
        </w:rPr>
        <w:t>2、能够根据临床需要提供不同流量需求的注水管道；</w:t>
      </w:r>
    </w:p>
    <w:p w14:paraId="5DDE927F">
      <w:pPr>
        <w:widowControl/>
        <w:shd w:val="clear" w:color="auto" w:fill="FFFFFF"/>
        <w:spacing w:line="360" w:lineRule="auto"/>
        <w:ind w:firstLine="375"/>
        <w:jc w:val="left"/>
        <w:rPr>
          <w:rFonts w:ascii="Arial" w:hAnsi="Arial" w:eastAsia="宋体" w:cs="Arial"/>
          <w:kern w:val="0"/>
          <w:sz w:val="24"/>
          <w:szCs w:val="24"/>
        </w:rPr>
      </w:pPr>
      <w:r>
        <w:rPr>
          <w:rFonts w:hint="eastAsia" w:ascii="Arial" w:hAnsi="Arial" w:eastAsia="宋体" w:cs="Arial"/>
          <w:kern w:val="0"/>
          <w:sz w:val="24"/>
          <w:szCs w:val="24"/>
        </w:rPr>
        <w:t>3、适用于无菌水或者生理盐水；</w:t>
      </w:r>
    </w:p>
    <w:p w14:paraId="1E69B2A1">
      <w:pPr>
        <w:widowControl/>
        <w:shd w:val="clear" w:color="auto" w:fill="FFFFFF"/>
        <w:spacing w:line="360" w:lineRule="auto"/>
        <w:ind w:firstLine="375"/>
        <w:jc w:val="left"/>
        <w:rPr>
          <w:rFonts w:cs="宋体" w:asciiTheme="minorEastAsia" w:hAnsiTheme="minorEastAsia"/>
          <w:kern w:val="0"/>
          <w:sz w:val="24"/>
          <w:szCs w:val="24"/>
        </w:rPr>
      </w:pPr>
      <w:r>
        <w:rPr>
          <w:rFonts w:hint="eastAsia" w:cs="Arial" w:asciiTheme="minorEastAsia" w:hAnsiTheme="minorEastAsia"/>
          <w:kern w:val="0"/>
          <w:sz w:val="24"/>
          <w:szCs w:val="24"/>
        </w:rPr>
        <w:t>4、</w:t>
      </w:r>
      <w:r>
        <w:rPr>
          <w:rFonts w:hint="eastAsia" w:cs="宋体" w:asciiTheme="minorEastAsia" w:hAnsiTheme="minorEastAsia"/>
          <w:kern w:val="0"/>
          <w:sz w:val="24"/>
          <w:szCs w:val="24"/>
        </w:rPr>
        <w:t>最大输出压强≤350kPa；</w:t>
      </w:r>
    </w:p>
    <w:p w14:paraId="6BA6BCFF">
      <w:pPr>
        <w:widowControl/>
        <w:shd w:val="clear" w:color="auto" w:fill="FFFFFF"/>
        <w:spacing w:line="360" w:lineRule="auto"/>
        <w:ind w:firstLine="375"/>
        <w:jc w:val="left"/>
        <w:rPr>
          <w:rFonts w:cs="宋体" w:asciiTheme="minorEastAsia" w:hAnsiTheme="minorEastAsia"/>
          <w:kern w:val="0"/>
          <w:sz w:val="24"/>
          <w:szCs w:val="24"/>
        </w:rPr>
      </w:pPr>
      <w:r>
        <w:rPr>
          <w:rFonts w:hint="eastAsia" w:cs="宋体" w:asciiTheme="minorEastAsia" w:hAnsiTheme="minorEastAsia"/>
          <w:kern w:val="0"/>
          <w:sz w:val="24"/>
          <w:szCs w:val="24"/>
        </w:rPr>
        <w:t>5、最大输出流量≥270±40ml/min（3.2mm 内径泵管）600±60ml/min（4.8mm 内径泵管）；</w:t>
      </w:r>
    </w:p>
    <w:p w14:paraId="79E75148">
      <w:pPr>
        <w:widowControl/>
        <w:shd w:val="clear" w:color="auto" w:fill="FFFFFF"/>
        <w:spacing w:line="360" w:lineRule="auto"/>
        <w:ind w:firstLine="375"/>
        <w:jc w:val="left"/>
        <w:rPr>
          <w:rFonts w:ascii="宋体" w:hAnsi="宋体"/>
          <w:sz w:val="24"/>
          <w:szCs w:val="24"/>
        </w:rPr>
      </w:pPr>
      <w:r>
        <w:rPr>
          <w:rFonts w:hint="eastAsia" w:cs="宋体" w:asciiTheme="minorEastAsia" w:hAnsiTheme="minorEastAsia"/>
          <w:kern w:val="0"/>
          <w:sz w:val="24"/>
          <w:szCs w:val="24"/>
        </w:rPr>
        <w:t>6、定时精度：≤±3秒；定时时间：≥20秒</w:t>
      </w:r>
    </w:p>
    <w:p w14:paraId="4C9378A0">
      <w:pPr>
        <w:widowControl/>
        <w:shd w:val="clear" w:color="auto" w:fill="FFFFFF"/>
        <w:spacing w:line="360" w:lineRule="auto"/>
        <w:ind w:firstLine="375"/>
        <w:jc w:val="left"/>
        <w:rPr>
          <w:rFonts w:ascii="宋体" w:hAnsi="宋体"/>
          <w:sz w:val="24"/>
          <w:szCs w:val="24"/>
        </w:rPr>
      </w:pPr>
      <w:r>
        <w:rPr>
          <w:rFonts w:hint="eastAsia" w:ascii="宋体" w:hAnsi="宋体"/>
          <w:sz w:val="24"/>
          <w:szCs w:val="24"/>
        </w:rPr>
        <w:t>7、具备脚踏控制开关。</w:t>
      </w:r>
    </w:p>
    <w:p w14:paraId="09075DC8">
      <w:pPr>
        <w:spacing w:line="360" w:lineRule="auto"/>
        <w:rPr>
          <w:sz w:val="24"/>
          <w:szCs w:val="24"/>
        </w:rPr>
      </w:pPr>
      <w:r>
        <w:rPr>
          <w:rFonts w:hint="eastAsia"/>
          <w:b/>
          <w:bCs/>
          <w:sz w:val="24"/>
          <w:szCs w:val="24"/>
        </w:rPr>
        <w:t>（三）</w:t>
      </w:r>
      <w:r>
        <w:rPr>
          <w:rFonts w:hint="eastAsia" w:cs="宋体"/>
          <w:b/>
          <w:bCs/>
          <w:sz w:val="24"/>
          <w:szCs w:val="24"/>
        </w:rPr>
        <w:t>配置要求：</w:t>
      </w:r>
    </w:p>
    <w:p w14:paraId="0DE40BA4">
      <w:pPr>
        <w:widowControl/>
        <w:shd w:val="clear" w:color="auto" w:fill="FFFFFF"/>
        <w:spacing w:line="360" w:lineRule="auto"/>
        <w:ind w:firstLine="375"/>
        <w:jc w:val="left"/>
        <w:rPr>
          <w:rFonts w:cs="宋体" w:asciiTheme="minorEastAsia" w:hAnsiTheme="minorEastAsia"/>
          <w:kern w:val="0"/>
          <w:sz w:val="24"/>
          <w:szCs w:val="24"/>
        </w:rPr>
      </w:pPr>
      <w:r>
        <w:rPr>
          <w:rFonts w:hint="eastAsia" w:cs="宋体" w:asciiTheme="minorEastAsia" w:hAnsiTheme="minorEastAsia"/>
          <w:kern w:val="0"/>
          <w:sz w:val="24"/>
          <w:szCs w:val="24"/>
        </w:rPr>
        <w:t>1、主机                1台</w:t>
      </w:r>
    </w:p>
    <w:p w14:paraId="22C1639A">
      <w:pPr>
        <w:widowControl/>
        <w:shd w:val="clear" w:color="auto" w:fill="FFFFFF"/>
        <w:spacing w:line="360" w:lineRule="auto"/>
        <w:ind w:firstLine="375"/>
        <w:jc w:val="left"/>
        <w:rPr>
          <w:rFonts w:cs="宋体" w:asciiTheme="minorEastAsia" w:hAnsiTheme="minorEastAsia"/>
          <w:kern w:val="0"/>
          <w:sz w:val="24"/>
          <w:szCs w:val="24"/>
        </w:rPr>
      </w:pPr>
      <w:r>
        <w:rPr>
          <w:rFonts w:hint="eastAsia" w:cs="宋体" w:asciiTheme="minorEastAsia" w:hAnsiTheme="minorEastAsia"/>
          <w:kern w:val="0"/>
          <w:sz w:val="24"/>
          <w:szCs w:val="24"/>
        </w:rPr>
        <w:t>2、脚踏开关            1个(需要报价)</w:t>
      </w:r>
    </w:p>
    <w:p w14:paraId="179A1620">
      <w:pPr>
        <w:widowControl/>
        <w:shd w:val="clear" w:color="auto" w:fill="FFFFFF"/>
        <w:spacing w:line="360" w:lineRule="auto"/>
        <w:ind w:firstLine="375"/>
        <w:jc w:val="left"/>
        <w:rPr>
          <w:rFonts w:cs="宋体" w:asciiTheme="minorEastAsia" w:hAnsiTheme="minorEastAsia"/>
          <w:kern w:val="0"/>
          <w:sz w:val="24"/>
          <w:szCs w:val="24"/>
        </w:rPr>
      </w:pPr>
      <w:r>
        <w:rPr>
          <w:rFonts w:hint="eastAsia" w:cs="宋体" w:asciiTheme="minorEastAsia" w:hAnsiTheme="minorEastAsia"/>
          <w:kern w:val="0"/>
          <w:sz w:val="24"/>
          <w:szCs w:val="24"/>
        </w:rPr>
        <w:t>3、专用输水管道        2根(需要报价)</w:t>
      </w:r>
    </w:p>
    <w:p w14:paraId="1D605AD5">
      <w:pPr>
        <w:widowControl/>
        <w:shd w:val="clear" w:color="auto" w:fill="FFFFFF"/>
        <w:spacing w:line="360" w:lineRule="auto"/>
        <w:ind w:firstLine="375"/>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4、产品说明资料        1套</w:t>
      </w:r>
    </w:p>
    <w:p w14:paraId="44A87079">
      <w:pPr>
        <w:spacing w:line="360" w:lineRule="auto"/>
        <w:rPr>
          <w:rFonts w:hint="eastAsia"/>
          <w:b/>
          <w:bCs/>
          <w:sz w:val="24"/>
          <w:szCs w:val="24"/>
          <w:lang w:val="en-US" w:eastAsia="zh-CN"/>
        </w:rPr>
      </w:pPr>
      <w:r>
        <w:rPr>
          <w:rFonts w:hint="eastAsia"/>
          <w:b/>
          <w:bCs/>
          <w:sz w:val="24"/>
          <w:szCs w:val="24"/>
          <w:lang w:val="en-US" w:eastAsia="zh-CN"/>
        </w:rPr>
        <w:t>四、售后服务要求</w:t>
      </w:r>
    </w:p>
    <w:p w14:paraId="369BD574">
      <w:pPr>
        <w:widowControl/>
        <w:shd w:val="clear" w:color="auto" w:fill="FFFFFF"/>
        <w:spacing w:line="360" w:lineRule="auto"/>
        <w:ind w:firstLine="375"/>
        <w:jc w:val="left"/>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整机质保≥3年</w:t>
      </w:r>
    </w:p>
    <w:p w14:paraId="7DB819CB">
      <w:pPr>
        <w:widowControl/>
        <w:shd w:val="clear" w:color="auto" w:fill="FFFFFF"/>
        <w:spacing w:line="360" w:lineRule="auto"/>
        <w:ind w:firstLine="375"/>
        <w:jc w:val="left"/>
        <w:rPr>
          <w:rFonts w:hint="eastAsia" w:cs="宋体" w:asciiTheme="minorEastAsia" w:hAnsiTheme="minorEastAsia"/>
          <w:kern w:val="0"/>
          <w:sz w:val="24"/>
          <w:szCs w:val="24"/>
          <w:lang w:val="en-US" w:eastAsia="zh-CN"/>
        </w:rPr>
      </w:pPr>
    </w:p>
    <w:p w14:paraId="3ADDEFC5">
      <w:pPr>
        <w:widowControl/>
        <w:shd w:val="clear" w:color="auto" w:fill="FFFFFF"/>
        <w:spacing w:line="360" w:lineRule="auto"/>
        <w:ind w:firstLine="375"/>
        <w:jc w:val="left"/>
        <w:rPr>
          <w:rFonts w:hint="eastAsia" w:cs="宋体" w:asciiTheme="minorEastAsia" w:hAnsiTheme="minorEastAsia"/>
          <w:kern w:val="0"/>
          <w:sz w:val="24"/>
          <w:szCs w:val="24"/>
          <w:lang w:val="en-US" w:eastAsia="zh-CN"/>
        </w:rPr>
      </w:pPr>
    </w:p>
    <w:p w14:paraId="263D3438">
      <w:pPr>
        <w:widowControl/>
        <w:shd w:val="clear" w:color="auto" w:fill="FFFFFF"/>
        <w:spacing w:line="360" w:lineRule="auto"/>
        <w:ind w:firstLine="375"/>
        <w:jc w:val="left"/>
        <w:rPr>
          <w:rFonts w:hint="eastAsia" w:cs="宋体" w:asciiTheme="minorEastAsia" w:hAnsiTheme="minorEastAsia"/>
          <w:kern w:val="0"/>
          <w:sz w:val="24"/>
          <w:szCs w:val="24"/>
          <w:lang w:val="en-US" w:eastAsia="zh-CN"/>
        </w:rPr>
      </w:pPr>
    </w:p>
    <w:p w14:paraId="0D4FECC5">
      <w:pPr>
        <w:widowControl/>
        <w:shd w:val="clear" w:color="auto" w:fill="FFFFFF"/>
        <w:spacing w:line="360" w:lineRule="auto"/>
        <w:ind w:firstLine="375"/>
        <w:jc w:val="left"/>
        <w:rPr>
          <w:rFonts w:hint="eastAsia" w:cs="宋体" w:asciiTheme="minorEastAsia" w:hAnsiTheme="minorEastAsia"/>
          <w:kern w:val="0"/>
          <w:sz w:val="24"/>
          <w:szCs w:val="24"/>
          <w:lang w:val="en-US" w:eastAsia="zh-CN"/>
        </w:rPr>
      </w:pPr>
    </w:p>
    <w:p w14:paraId="05125895">
      <w:pPr>
        <w:spacing w:line="240" w:lineRule="auto"/>
        <w:jc w:val="center"/>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rPr>
        <w:t>干燥台</w:t>
      </w:r>
      <w:r>
        <w:rPr>
          <w:rFonts w:hint="eastAsia" w:ascii="宋体" w:hAnsi="宋体" w:eastAsia="宋体" w:cs="宋体"/>
          <w:b/>
          <w:bCs/>
          <w:color w:val="auto"/>
          <w:sz w:val="28"/>
          <w:szCs w:val="28"/>
          <w:lang w:val="en-US" w:eastAsia="zh-CN"/>
        </w:rPr>
        <w:t>技术参数</w:t>
      </w:r>
    </w:p>
    <w:p w14:paraId="7FC9DE86">
      <w:pPr>
        <w:widowControl/>
        <w:spacing w:after="120"/>
        <w:ind w:left="0" w:leftChars="0" w:firstLine="0" w:firstLineChars="0"/>
        <w:jc w:val="left"/>
        <w:rPr>
          <w:rFonts w:hint="eastAsia" w:ascii="Times New Roman" w:hAnsi="Times New Roman" w:eastAsia="宋?" w:cs="Times New Roman"/>
          <w:kern w:val="0"/>
          <w:sz w:val="21"/>
          <w:szCs w:val="24"/>
          <w:lang w:val="en-US" w:eastAsia="zh-CN" w:bidi="ar-SA"/>
        </w:rPr>
      </w:pPr>
    </w:p>
    <w:tbl>
      <w:tblPr>
        <w:tblStyle w:val="1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18"/>
        <w:gridCol w:w="6945"/>
      </w:tblGrid>
      <w:tr w14:paraId="0745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vAlign w:val="center"/>
          </w:tcPr>
          <w:p w14:paraId="4CC1938B">
            <w:pPr>
              <w:spacing w:line="240" w:lineRule="auto"/>
              <w:jc w:val="center"/>
              <w:rPr>
                <w:rFonts w:ascii="宋体" w:hAnsi="宋体" w:eastAsia="宋体" w:cs="Times New Roman"/>
                <w:b/>
                <w:bCs/>
                <w:szCs w:val="24"/>
              </w:rPr>
            </w:pPr>
            <w:r>
              <w:rPr>
                <w:rFonts w:hint="eastAsia" w:ascii="宋体" w:hAnsi="宋体" w:eastAsia="宋体" w:cs="Times New Roman"/>
                <w:b/>
                <w:bCs/>
                <w:szCs w:val="24"/>
              </w:rPr>
              <w:t>序号</w:t>
            </w:r>
          </w:p>
        </w:tc>
        <w:tc>
          <w:tcPr>
            <w:tcW w:w="1418" w:type="dxa"/>
            <w:vAlign w:val="center"/>
          </w:tcPr>
          <w:p w14:paraId="394613D6">
            <w:pPr>
              <w:spacing w:line="240" w:lineRule="auto"/>
              <w:jc w:val="center"/>
              <w:rPr>
                <w:rFonts w:ascii="宋体" w:hAnsi="宋体" w:eastAsia="宋体" w:cs="Times New Roman"/>
                <w:b/>
                <w:bCs/>
                <w:szCs w:val="24"/>
              </w:rPr>
            </w:pPr>
            <w:r>
              <w:rPr>
                <w:rFonts w:hint="eastAsia" w:ascii="宋体" w:hAnsi="宋体" w:eastAsia="宋体" w:cs="Times New Roman"/>
                <w:b/>
                <w:bCs/>
                <w:szCs w:val="24"/>
              </w:rPr>
              <w:t>项目</w:t>
            </w:r>
          </w:p>
        </w:tc>
        <w:tc>
          <w:tcPr>
            <w:tcW w:w="6945" w:type="dxa"/>
            <w:vAlign w:val="center"/>
          </w:tcPr>
          <w:p w14:paraId="5073D880">
            <w:pPr>
              <w:spacing w:line="240" w:lineRule="auto"/>
              <w:jc w:val="center"/>
              <w:rPr>
                <w:rFonts w:ascii="宋体" w:hAnsi="宋体" w:eastAsia="宋体" w:cs="Times New Roman"/>
                <w:b/>
                <w:bCs/>
                <w:szCs w:val="24"/>
              </w:rPr>
            </w:pPr>
            <w:r>
              <w:rPr>
                <w:rFonts w:hint="eastAsia" w:ascii="宋体" w:hAnsi="宋体" w:eastAsia="宋体" w:cs="Times New Roman"/>
                <w:b/>
                <w:bCs/>
                <w:szCs w:val="24"/>
              </w:rPr>
              <w:t>技术要求</w:t>
            </w:r>
          </w:p>
        </w:tc>
      </w:tr>
      <w:tr w14:paraId="350F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122923A">
            <w:pPr>
              <w:spacing w:line="240" w:lineRule="auto"/>
              <w:jc w:val="center"/>
              <w:rPr>
                <w:rFonts w:ascii="宋体" w:hAnsi="宋体" w:eastAsia="宋体" w:cs="Times New Roman"/>
                <w:szCs w:val="24"/>
              </w:rPr>
            </w:pPr>
            <w:r>
              <w:rPr>
                <w:rFonts w:hint="eastAsia" w:ascii="宋体" w:hAnsi="宋体" w:eastAsia="宋体" w:cs="Times New Roman"/>
                <w:szCs w:val="24"/>
              </w:rPr>
              <w:t>1</w:t>
            </w:r>
          </w:p>
        </w:tc>
        <w:tc>
          <w:tcPr>
            <w:tcW w:w="1418" w:type="dxa"/>
            <w:vAlign w:val="center"/>
          </w:tcPr>
          <w:p w14:paraId="76508087">
            <w:pPr>
              <w:spacing w:line="240" w:lineRule="auto"/>
              <w:jc w:val="center"/>
              <w:rPr>
                <w:rFonts w:ascii="宋体" w:hAnsi="宋体" w:eastAsia="宋体" w:cs="Times New Roman"/>
                <w:szCs w:val="24"/>
              </w:rPr>
            </w:pPr>
            <w:r>
              <w:rPr>
                <w:rFonts w:hint="eastAsia" w:ascii="宋体" w:hAnsi="宋体" w:eastAsia="宋体" w:cs="Times New Roman"/>
                <w:szCs w:val="24"/>
              </w:rPr>
              <w:t>适用范围</w:t>
            </w:r>
          </w:p>
        </w:tc>
        <w:tc>
          <w:tcPr>
            <w:tcW w:w="6945" w:type="dxa"/>
            <w:vAlign w:val="center"/>
          </w:tcPr>
          <w:p w14:paraId="095FA37F">
            <w:pPr>
              <w:spacing w:line="240" w:lineRule="auto"/>
              <w:rPr>
                <w:rFonts w:ascii="宋体" w:hAnsi="宋体" w:eastAsia="宋体" w:cs="Times New Roman"/>
                <w:szCs w:val="24"/>
              </w:rPr>
            </w:pPr>
            <w:r>
              <w:rPr>
                <w:rFonts w:hint="eastAsia" w:ascii="宋体" w:hAnsi="宋体" w:eastAsia="宋体" w:cs="Times New Roman"/>
                <w:szCs w:val="24"/>
              </w:rPr>
              <w:t>产品用于对软式内镜的去堵、外表面的干燥以及水气、吸引、活检通道的全自动干燥。</w:t>
            </w:r>
          </w:p>
        </w:tc>
      </w:tr>
      <w:tr w14:paraId="02F16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4" w:type="dxa"/>
            <w:vAlign w:val="center"/>
          </w:tcPr>
          <w:p w14:paraId="4111B4BD">
            <w:pPr>
              <w:spacing w:line="240" w:lineRule="auto"/>
              <w:jc w:val="center"/>
              <w:rPr>
                <w:rFonts w:ascii="宋体" w:hAnsi="宋体" w:eastAsia="宋体" w:cs="Times New Roman"/>
                <w:szCs w:val="24"/>
              </w:rPr>
            </w:pPr>
            <w:r>
              <w:rPr>
                <w:rFonts w:hint="eastAsia" w:ascii="宋体" w:hAnsi="宋体" w:eastAsia="宋体" w:cs="宋体"/>
                <w:kern w:val="0"/>
                <w:szCs w:val="24"/>
                <w:lang w:bidi="ar"/>
              </w:rPr>
              <w:t>★</w:t>
            </w:r>
            <w:r>
              <w:rPr>
                <w:rFonts w:hint="eastAsia" w:ascii="宋体" w:hAnsi="宋体" w:eastAsia="宋体" w:cs="Times New Roman"/>
                <w:szCs w:val="24"/>
              </w:rPr>
              <w:t>2</w:t>
            </w:r>
          </w:p>
        </w:tc>
        <w:tc>
          <w:tcPr>
            <w:tcW w:w="1418" w:type="dxa"/>
            <w:vAlign w:val="center"/>
          </w:tcPr>
          <w:p w14:paraId="5F4F9F55">
            <w:pPr>
              <w:spacing w:line="240" w:lineRule="auto"/>
              <w:jc w:val="center"/>
              <w:rPr>
                <w:rFonts w:ascii="宋体" w:hAnsi="宋体" w:eastAsia="宋体" w:cs="Times New Roman"/>
                <w:szCs w:val="24"/>
              </w:rPr>
            </w:pPr>
            <w:r>
              <w:rPr>
                <w:rFonts w:hint="eastAsia" w:ascii="宋体" w:hAnsi="宋体" w:eastAsia="宋体" w:cs="Times New Roman"/>
                <w:szCs w:val="24"/>
              </w:rPr>
              <w:t>处理能力</w:t>
            </w:r>
          </w:p>
        </w:tc>
        <w:tc>
          <w:tcPr>
            <w:tcW w:w="6945" w:type="dxa"/>
            <w:vAlign w:val="center"/>
          </w:tcPr>
          <w:p w14:paraId="0CA07692">
            <w:pPr>
              <w:spacing w:line="240" w:lineRule="auto"/>
              <w:rPr>
                <w:rFonts w:ascii="宋体" w:hAnsi="宋体" w:eastAsia="宋体" w:cs="Times New Roman"/>
                <w:szCs w:val="24"/>
              </w:rPr>
            </w:pPr>
            <w:r>
              <w:rPr>
                <w:rFonts w:hint="eastAsia" w:ascii="宋体" w:hAnsi="宋体" w:eastAsia="宋体" w:cs="Times New Roman"/>
                <w:szCs w:val="24"/>
              </w:rPr>
              <w:t>产品吹干效率高，处理能力强，能够同时对≥3条软式内镜进行干燥操作，同时能够确保过程安全，不损伤内通道壁。</w:t>
            </w:r>
          </w:p>
        </w:tc>
      </w:tr>
      <w:tr w14:paraId="67FF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04" w:type="dxa"/>
            <w:vAlign w:val="center"/>
          </w:tcPr>
          <w:p w14:paraId="02251641">
            <w:pPr>
              <w:spacing w:line="240" w:lineRule="auto"/>
              <w:jc w:val="center"/>
              <w:rPr>
                <w:rFonts w:ascii="宋体" w:hAnsi="宋体" w:eastAsia="宋体" w:cs="Times New Roman"/>
                <w:szCs w:val="24"/>
              </w:rPr>
            </w:pPr>
            <w:r>
              <w:rPr>
                <w:rFonts w:hint="eastAsia" w:ascii="宋体" w:hAnsi="宋体" w:eastAsia="宋体" w:cs="Times New Roman"/>
                <w:szCs w:val="24"/>
              </w:rPr>
              <w:t>3</w:t>
            </w:r>
          </w:p>
        </w:tc>
        <w:tc>
          <w:tcPr>
            <w:tcW w:w="1418" w:type="dxa"/>
            <w:vAlign w:val="center"/>
          </w:tcPr>
          <w:p w14:paraId="63D35A42">
            <w:pPr>
              <w:spacing w:line="240" w:lineRule="auto"/>
              <w:jc w:val="center"/>
              <w:rPr>
                <w:rFonts w:ascii="宋体" w:hAnsi="宋体" w:eastAsia="宋体" w:cs="Times New Roman"/>
                <w:szCs w:val="24"/>
              </w:rPr>
            </w:pPr>
            <w:r>
              <w:rPr>
                <w:rFonts w:hint="eastAsia" w:ascii="宋体" w:hAnsi="宋体" w:eastAsia="宋体" w:cs="Times New Roman"/>
                <w:szCs w:val="24"/>
              </w:rPr>
              <w:t>连接方式</w:t>
            </w:r>
          </w:p>
        </w:tc>
        <w:tc>
          <w:tcPr>
            <w:tcW w:w="6945" w:type="dxa"/>
            <w:vAlign w:val="center"/>
          </w:tcPr>
          <w:p w14:paraId="3E3A91FB">
            <w:pPr>
              <w:spacing w:line="240" w:lineRule="auto"/>
              <w:rPr>
                <w:rFonts w:ascii="宋体" w:hAnsi="宋体" w:eastAsia="宋体" w:cs="Times New Roman"/>
                <w:szCs w:val="24"/>
              </w:rPr>
            </w:pPr>
            <w:r>
              <w:rPr>
                <w:rFonts w:hint="eastAsia" w:ascii="宋体" w:hAnsi="宋体" w:eastAsia="宋体" w:cs="Times New Roman"/>
                <w:szCs w:val="24"/>
              </w:rPr>
              <w:t>便捷式管道连接，采用快速卡扣设计，能够实现产品与软式内镜的快速对接，同时对接口具有密封结构，能够保证对接的密封性。</w:t>
            </w:r>
          </w:p>
        </w:tc>
      </w:tr>
      <w:tr w14:paraId="05039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04" w:type="dxa"/>
            <w:vAlign w:val="center"/>
          </w:tcPr>
          <w:p w14:paraId="3EBA5285">
            <w:pPr>
              <w:spacing w:line="240" w:lineRule="auto"/>
              <w:jc w:val="center"/>
              <w:rPr>
                <w:rFonts w:ascii="宋体" w:hAnsi="宋体" w:eastAsia="宋体" w:cs="Times New Roman"/>
                <w:szCs w:val="24"/>
              </w:rPr>
            </w:pPr>
            <w:r>
              <w:rPr>
                <w:rFonts w:hint="eastAsia" w:ascii="宋体" w:hAnsi="宋体" w:eastAsia="宋体" w:cs="宋体"/>
                <w:kern w:val="0"/>
                <w:szCs w:val="24"/>
                <w:lang w:bidi="ar"/>
              </w:rPr>
              <w:t>★</w:t>
            </w:r>
            <w:r>
              <w:rPr>
                <w:rFonts w:hint="eastAsia" w:ascii="宋体" w:hAnsi="宋体" w:eastAsia="宋体" w:cs="Times New Roman"/>
                <w:szCs w:val="24"/>
              </w:rPr>
              <w:t>4</w:t>
            </w:r>
          </w:p>
        </w:tc>
        <w:tc>
          <w:tcPr>
            <w:tcW w:w="1418" w:type="dxa"/>
            <w:vAlign w:val="center"/>
          </w:tcPr>
          <w:p w14:paraId="0CFC9648">
            <w:pPr>
              <w:spacing w:line="240" w:lineRule="auto"/>
              <w:jc w:val="center"/>
              <w:rPr>
                <w:rFonts w:ascii="宋体" w:hAnsi="宋体" w:eastAsia="宋体" w:cs="Times New Roman"/>
                <w:szCs w:val="24"/>
              </w:rPr>
            </w:pPr>
            <w:r>
              <w:rPr>
                <w:rFonts w:hint="eastAsia" w:ascii="宋体" w:hAnsi="宋体" w:eastAsia="宋体" w:cs="Times New Roman"/>
                <w:szCs w:val="24"/>
              </w:rPr>
              <w:t>干燥模式</w:t>
            </w:r>
          </w:p>
        </w:tc>
        <w:tc>
          <w:tcPr>
            <w:tcW w:w="6945" w:type="dxa"/>
            <w:vAlign w:val="center"/>
          </w:tcPr>
          <w:p w14:paraId="511DF317">
            <w:pPr>
              <w:spacing w:line="240" w:lineRule="auto"/>
              <w:rPr>
                <w:rFonts w:hint="default" w:ascii="宋体" w:hAnsi="宋体" w:eastAsia="宋体" w:cs="Times New Roman"/>
                <w:szCs w:val="24"/>
                <w:lang w:val="en-US" w:eastAsia="zh-CN"/>
              </w:rPr>
            </w:pPr>
            <w:r>
              <w:rPr>
                <w:rFonts w:hint="eastAsia" w:ascii="宋体" w:hAnsi="宋体" w:eastAsia="宋体" w:cs="Times New Roman"/>
                <w:bCs/>
                <w:szCs w:val="24"/>
              </w:rPr>
              <w:t>具有≥2种干燥方式，至少包含酒精灌流干燥及吹气干燥两种模式，且在干燥阶段，至少具有单一干燥模式（酒精灌流干燥或吹气干燥）及混合干燥模式（酒精灌流+吹气干燥）可供选择。</w:t>
            </w:r>
            <w:r>
              <w:rPr>
                <w:rFonts w:hint="eastAsia" w:ascii="宋体" w:hAnsi="宋体" w:eastAsia="宋体" w:cs="Times New Roman"/>
                <w:bCs/>
                <w:szCs w:val="24"/>
                <w:lang w:eastAsia="zh-CN"/>
              </w:rPr>
              <w:t>（</w:t>
            </w:r>
            <w:r>
              <w:rPr>
                <w:rFonts w:hint="eastAsia" w:ascii="宋体" w:hAnsi="宋体" w:eastAsia="宋体" w:cs="Times New Roman"/>
                <w:bCs/>
                <w:szCs w:val="24"/>
                <w:lang w:val="en-US" w:eastAsia="zh-CN"/>
              </w:rPr>
              <w:t>提供实物图片证明）</w:t>
            </w:r>
          </w:p>
        </w:tc>
      </w:tr>
      <w:tr w14:paraId="6780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04" w:type="dxa"/>
            <w:vAlign w:val="center"/>
          </w:tcPr>
          <w:p w14:paraId="75A89188">
            <w:pPr>
              <w:spacing w:line="240" w:lineRule="auto"/>
              <w:jc w:val="center"/>
              <w:rPr>
                <w:rFonts w:ascii="宋体" w:hAnsi="宋体" w:eastAsia="宋体" w:cs="宋体"/>
                <w:szCs w:val="24"/>
              </w:rPr>
            </w:pPr>
            <w:r>
              <w:rPr>
                <w:rFonts w:hint="eastAsia" w:ascii="宋体" w:hAnsi="宋体" w:eastAsia="宋体" w:cs="宋体"/>
                <w:szCs w:val="24"/>
              </w:rPr>
              <w:t>5</w:t>
            </w:r>
          </w:p>
        </w:tc>
        <w:tc>
          <w:tcPr>
            <w:tcW w:w="1418" w:type="dxa"/>
            <w:vAlign w:val="center"/>
          </w:tcPr>
          <w:p w14:paraId="5EE3FEA6">
            <w:pPr>
              <w:spacing w:line="240" w:lineRule="auto"/>
              <w:jc w:val="center"/>
              <w:rPr>
                <w:rFonts w:ascii="宋体" w:hAnsi="宋体" w:eastAsia="宋体" w:cs="Times New Roman"/>
                <w:szCs w:val="24"/>
              </w:rPr>
            </w:pPr>
            <w:r>
              <w:rPr>
                <w:rFonts w:hint="eastAsia" w:ascii="宋体" w:hAnsi="宋体" w:eastAsia="宋体" w:cs="Times New Roman"/>
                <w:szCs w:val="24"/>
              </w:rPr>
              <w:t>控制系统</w:t>
            </w:r>
          </w:p>
        </w:tc>
        <w:tc>
          <w:tcPr>
            <w:tcW w:w="6945" w:type="dxa"/>
            <w:vAlign w:val="center"/>
          </w:tcPr>
          <w:p w14:paraId="6BAD040A">
            <w:pPr>
              <w:spacing w:line="240" w:lineRule="auto"/>
              <w:rPr>
                <w:rFonts w:ascii="宋体" w:hAnsi="宋体" w:eastAsia="宋体" w:cs="Times New Roman"/>
                <w:bCs/>
                <w:szCs w:val="24"/>
              </w:rPr>
            </w:pPr>
            <w:r>
              <w:rPr>
                <w:rFonts w:hint="eastAsia" w:ascii="宋体" w:hAnsi="宋体" w:eastAsia="宋体" w:cs="Times New Roman"/>
                <w:bCs/>
                <w:szCs w:val="24"/>
              </w:rPr>
              <w:t>产品采用微电脑智能控制，具有参数记忆功能，完成参数设置后，仅需在操作界面选择对应通道即可完成操作，下次操作无需再次进行参数设置，操作简单，安全可靠。</w:t>
            </w:r>
          </w:p>
        </w:tc>
      </w:tr>
      <w:tr w14:paraId="5224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4AD7D63">
            <w:pPr>
              <w:spacing w:line="240" w:lineRule="auto"/>
              <w:jc w:val="center"/>
              <w:rPr>
                <w:rFonts w:ascii="宋体" w:hAnsi="宋体" w:eastAsia="宋体" w:cs="Times New Roman"/>
                <w:szCs w:val="24"/>
              </w:rPr>
            </w:pPr>
            <w:r>
              <w:rPr>
                <w:rFonts w:hint="eastAsia" w:ascii="宋体" w:hAnsi="宋体" w:eastAsia="宋体" w:cs="宋体"/>
                <w:kern w:val="0"/>
                <w:szCs w:val="24"/>
                <w:lang w:bidi="ar"/>
              </w:rPr>
              <w:t>★</w:t>
            </w:r>
            <w:r>
              <w:rPr>
                <w:rFonts w:ascii="宋体" w:hAnsi="宋体" w:eastAsia="宋体" w:cs="Times New Roman"/>
                <w:szCs w:val="24"/>
              </w:rPr>
              <w:t>6</w:t>
            </w:r>
          </w:p>
        </w:tc>
        <w:tc>
          <w:tcPr>
            <w:tcW w:w="1418" w:type="dxa"/>
            <w:vAlign w:val="center"/>
          </w:tcPr>
          <w:p w14:paraId="1EB02E9C">
            <w:pPr>
              <w:spacing w:line="240" w:lineRule="auto"/>
              <w:jc w:val="center"/>
              <w:rPr>
                <w:rFonts w:ascii="宋体" w:hAnsi="宋体" w:eastAsia="宋体" w:cs="Times New Roman"/>
                <w:szCs w:val="24"/>
              </w:rPr>
            </w:pPr>
            <w:r>
              <w:rPr>
                <w:rFonts w:hint="eastAsia" w:ascii="宋体" w:hAnsi="宋体" w:eastAsia="宋体" w:cs="Times New Roman"/>
                <w:szCs w:val="24"/>
              </w:rPr>
              <w:t>操作方式</w:t>
            </w:r>
          </w:p>
        </w:tc>
        <w:tc>
          <w:tcPr>
            <w:tcW w:w="6945" w:type="dxa"/>
            <w:vAlign w:val="center"/>
          </w:tcPr>
          <w:p w14:paraId="67F8E2DF">
            <w:pPr>
              <w:spacing w:line="240" w:lineRule="auto"/>
              <w:rPr>
                <w:rFonts w:ascii="宋体" w:hAnsi="宋体" w:eastAsia="宋体" w:cs="Times New Roman"/>
                <w:szCs w:val="24"/>
              </w:rPr>
            </w:pPr>
            <w:r>
              <w:rPr>
                <w:rFonts w:hint="eastAsia" w:ascii="宋体" w:hAnsi="宋体" w:eastAsia="宋体" w:cs="Times New Roman"/>
                <w:szCs w:val="24"/>
              </w:rPr>
              <w:t>触摸屏操作，触摸屏尺寸≥7寸，设备参数通过触摸屏设置，设备通道的运行状态（启动/暂停）通过触摸屏操作。</w:t>
            </w:r>
            <w:r>
              <w:rPr>
                <w:rFonts w:hint="eastAsia" w:ascii="宋体" w:hAnsi="宋体" w:eastAsia="宋体" w:cs="Times New Roman"/>
                <w:bCs/>
                <w:szCs w:val="24"/>
                <w:lang w:eastAsia="zh-CN"/>
              </w:rPr>
              <w:t>（</w:t>
            </w:r>
            <w:r>
              <w:rPr>
                <w:rFonts w:hint="eastAsia" w:ascii="宋体" w:hAnsi="宋体" w:eastAsia="宋体" w:cs="Times New Roman"/>
                <w:bCs/>
                <w:szCs w:val="24"/>
                <w:lang w:val="en-US" w:eastAsia="zh-CN"/>
              </w:rPr>
              <w:t>提供实物图片证明）</w:t>
            </w:r>
          </w:p>
        </w:tc>
      </w:tr>
      <w:tr w14:paraId="32C9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04" w:type="dxa"/>
            <w:vAlign w:val="center"/>
          </w:tcPr>
          <w:p w14:paraId="5C87D2A1">
            <w:pPr>
              <w:spacing w:line="240" w:lineRule="auto"/>
              <w:jc w:val="center"/>
              <w:rPr>
                <w:rFonts w:ascii="宋体" w:hAnsi="宋体" w:eastAsia="宋体" w:cs="Times New Roman"/>
                <w:szCs w:val="24"/>
              </w:rPr>
            </w:pPr>
            <w:r>
              <w:rPr>
                <w:rFonts w:hint="eastAsia" w:ascii="宋体" w:hAnsi="宋体" w:eastAsia="宋体" w:cs="宋体"/>
                <w:kern w:val="0"/>
                <w:szCs w:val="24"/>
                <w:lang w:bidi="ar"/>
              </w:rPr>
              <w:t>★</w:t>
            </w:r>
            <w:r>
              <w:rPr>
                <w:rFonts w:hint="eastAsia" w:ascii="宋体" w:hAnsi="宋体" w:eastAsia="宋体" w:cs="Times New Roman"/>
                <w:szCs w:val="24"/>
              </w:rPr>
              <w:t>7</w:t>
            </w:r>
          </w:p>
        </w:tc>
        <w:tc>
          <w:tcPr>
            <w:tcW w:w="1418" w:type="dxa"/>
            <w:vAlign w:val="center"/>
          </w:tcPr>
          <w:p w14:paraId="61A84141">
            <w:pPr>
              <w:spacing w:line="240" w:lineRule="auto"/>
              <w:jc w:val="center"/>
              <w:rPr>
                <w:rFonts w:ascii="宋体" w:hAnsi="宋体" w:eastAsia="宋体" w:cs="Times New Roman"/>
                <w:szCs w:val="24"/>
              </w:rPr>
            </w:pPr>
            <w:r>
              <w:rPr>
                <w:rFonts w:hint="eastAsia" w:ascii="宋体" w:hAnsi="宋体" w:eastAsia="宋体" w:cs="Times New Roman"/>
                <w:szCs w:val="24"/>
              </w:rPr>
              <w:t>气体来源</w:t>
            </w:r>
          </w:p>
        </w:tc>
        <w:tc>
          <w:tcPr>
            <w:tcW w:w="6945" w:type="dxa"/>
            <w:vAlign w:val="center"/>
          </w:tcPr>
          <w:p w14:paraId="68362AE2">
            <w:pPr>
              <w:spacing w:line="400" w:lineRule="exact"/>
              <w:rPr>
                <w:rFonts w:ascii="宋体" w:hAnsi="宋体" w:eastAsia="宋体" w:cs="Times New Roman"/>
                <w:szCs w:val="21"/>
              </w:rPr>
            </w:pPr>
            <w:r>
              <w:rPr>
                <w:rFonts w:hint="eastAsia" w:ascii="宋体" w:hAnsi="宋体" w:eastAsia="宋体" w:cs="Times New Roman"/>
                <w:bCs/>
                <w:szCs w:val="24"/>
              </w:rPr>
              <w:t>外接洁净压缩空气作为气体来源，能够降低设备运行时的噪音，创造良好的工作环境。</w:t>
            </w:r>
            <w:r>
              <w:rPr>
                <w:rFonts w:hint="eastAsia" w:ascii="宋体" w:hAnsi="宋体" w:eastAsia="宋体" w:cs="Times New Roman"/>
                <w:szCs w:val="21"/>
              </w:rPr>
              <w:t>空气过滤减压装置能过滤直径≥0.3um 的 微粒</w:t>
            </w:r>
            <w:r>
              <w:rPr>
                <w:rFonts w:hint="eastAsia" w:ascii="宋体" w:hAnsi="宋体" w:eastAsia="宋体" w:cs="Times New Roman"/>
                <w:szCs w:val="21"/>
                <w:lang w:eastAsia="zh-CN"/>
              </w:rPr>
              <w:t>，</w:t>
            </w:r>
            <w:r>
              <w:rPr>
                <w:rFonts w:hint="eastAsia" w:ascii="宋体" w:hAnsi="宋体" w:eastAsia="宋体" w:cs="Times New Roman"/>
                <w:szCs w:val="21"/>
              </w:rPr>
              <w:t>具有压力显示功能,显示精确度≤0.02MPa（提供省级医疗器械检验研究院检测报告）</w:t>
            </w:r>
          </w:p>
          <w:p w14:paraId="6594361F">
            <w:pPr>
              <w:spacing w:line="240" w:lineRule="auto"/>
              <w:rPr>
                <w:rFonts w:ascii="宋体" w:hAnsi="宋体" w:eastAsia="宋体" w:cs="Times New Roman"/>
                <w:szCs w:val="24"/>
              </w:rPr>
            </w:pPr>
          </w:p>
        </w:tc>
      </w:tr>
      <w:tr w14:paraId="261C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DDB58ED">
            <w:pPr>
              <w:spacing w:line="240" w:lineRule="auto"/>
              <w:jc w:val="center"/>
              <w:rPr>
                <w:rFonts w:ascii="宋体" w:hAnsi="宋体" w:eastAsia="宋体" w:cs="Times New Roman"/>
                <w:szCs w:val="24"/>
              </w:rPr>
            </w:pPr>
            <w:r>
              <w:rPr>
                <w:rFonts w:hint="eastAsia" w:ascii="宋体" w:hAnsi="宋体" w:eastAsia="宋体" w:cs="Times New Roman"/>
                <w:szCs w:val="24"/>
              </w:rPr>
              <w:t>8</w:t>
            </w:r>
          </w:p>
        </w:tc>
        <w:tc>
          <w:tcPr>
            <w:tcW w:w="1418" w:type="dxa"/>
            <w:vAlign w:val="center"/>
          </w:tcPr>
          <w:p w14:paraId="12EF6526">
            <w:pPr>
              <w:spacing w:line="240" w:lineRule="auto"/>
              <w:jc w:val="center"/>
              <w:rPr>
                <w:rFonts w:ascii="宋体" w:hAnsi="宋体" w:eastAsia="宋体" w:cs="Times New Roman"/>
                <w:szCs w:val="24"/>
              </w:rPr>
            </w:pPr>
            <w:r>
              <w:rPr>
                <w:rFonts w:hint="eastAsia" w:ascii="宋体" w:hAnsi="宋体" w:eastAsia="宋体" w:cs="Times New Roman"/>
                <w:bCs/>
                <w:szCs w:val="24"/>
              </w:rPr>
              <w:t>外表面干燥</w:t>
            </w:r>
          </w:p>
        </w:tc>
        <w:tc>
          <w:tcPr>
            <w:tcW w:w="6945" w:type="dxa"/>
            <w:vAlign w:val="center"/>
          </w:tcPr>
          <w:p w14:paraId="05082FC3">
            <w:pPr>
              <w:spacing w:line="240" w:lineRule="auto"/>
              <w:rPr>
                <w:rFonts w:ascii="宋体" w:hAnsi="宋体" w:eastAsia="宋体" w:cs="Times New Roman"/>
                <w:szCs w:val="24"/>
              </w:rPr>
            </w:pPr>
            <w:r>
              <w:rPr>
                <w:rFonts w:hint="eastAsia" w:ascii="宋体" w:hAnsi="宋体" w:eastAsia="宋体" w:cs="Times New Roman"/>
                <w:szCs w:val="24"/>
              </w:rPr>
              <w:t>设备配备全不锈钢气枪，能够在对软式内镜内腔自动干燥的同时，通过配备的气枪对软式内镜的外表面进行手动吹干。</w:t>
            </w:r>
          </w:p>
        </w:tc>
      </w:tr>
      <w:tr w14:paraId="0AF6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EDDD63B">
            <w:pPr>
              <w:spacing w:line="240" w:lineRule="auto"/>
              <w:jc w:val="center"/>
              <w:rPr>
                <w:rFonts w:ascii="宋体" w:hAnsi="宋体" w:eastAsia="宋体" w:cs="Times New Roman"/>
                <w:szCs w:val="24"/>
              </w:rPr>
            </w:pPr>
            <w:r>
              <w:rPr>
                <w:rFonts w:hint="eastAsia" w:ascii="宋体" w:hAnsi="宋体" w:eastAsia="宋体" w:cs="Times New Roman"/>
                <w:szCs w:val="24"/>
              </w:rPr>
              <w:t>9</w:t>
            </w:r>
          </w:p>
        </w:tc>
        <w:tc>
          <w:tcPr>
            <w:tcW w:w="1418" w:type="dxa"/>
            <w:vAlign w:val="center"/>
          </w:tcPr>
          <w:p w14:paraId="5F706FF2">
            <w:pPr>
              <w:spacing w:line="240" w:lineRule="auto"/>
              <w:jc w:val="center"/>
              <w:rPr>
                <w:rFonts w:ascii="宋体" w:hAnsi="宋体" w:eastAsia="宋体" w:cs="Times New Roman"/>
                <w:szCs w:val="24"/>
              </w:rPr>
            </w:pPr>
            <w:r>
              <w:rPr>
                <w:rFonts w:hint="eastAsia" w:ascii="宋体" w:hAnsi="宋体" w:eastAsia="宋体" w:cs="Times New Roman"/>
                <w:szCs w:val="24"/>
              </w:rPr>
              <w:t>高压气枪</w:t>
            </w:r>
          </w:p>
        </w:tc>
        <w:tc>
          <w:tcPr>
            <w:tcW w:w="6945" w:type="dxa"/>
          </w:tcPr>
          <w:p w14:paraId="778380EF">
            <w:pPr>
              <w:spacing w:line="240" w:lineRule="auto"/>
              <w:rPr>
                <w:rFonts w:ascii="宋体" w:hAnsi="宋体" w:eastAsia="宋体" w:cs="Times New Roman"/>
                <w:szCs w:val="24"/>
              </w:rPr>
            </w:pPr>
            <w:r>
              <w:rPr>
                <w:rFonts w:ascii="宋体" w:hAnsi="宋体" w:eastAsia="宋体" w:cs="Times New Roman"/>
                <w:szCs w:val="24"/>
              </w:rPr>
              <w:t>设备</w:t>
            </w:r>
            <w:r>
              <w:rPr>
                <w:rFonts w:hint="eastAsia" w:ascii="宋体" w:hAnsi="宋体" w:eastAsia="宋体" w:cs="Times New Roman"/>
                <w:szCs w:val="24"/>
              </w:rPr>
              <w:t>配备≥1把高压气枪，高压气枪采用3</w:t>
            </w:r>
            <w:r>
              <w:rPr>
                <w:rFonts w:ascii="宋体" w:hAnsi="宋体" w:eastAsia="宋体" w:cs="Times New Roman"/>
                <w:szCs w:val="24"/>
              </w:rPr>
              <w:t>04</w:t>
            </w:r>
            <w:r>
              <w:rPr>
                <w:rFonts w:hint="eastAsia" w:ascii="宋体" w:hAnsi="宋体" w:eastAsia="宋体" w:cs="Times New Roman"/>
                <w:szCs w:val="24"/>
              </w:rPr>
              <w:t>不锈钢一体铸造成型，枪身及把手等部位均为圆形结构，便于把握，同时能够避免二次污染。</w:t>
            </w:r>
          </w:p>
        </w:tc>
      </w:tr>
      <w:tr w14:paraId="49E8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6AEE9F2">
            <w:pPr>
              <w:spacing w:line="240" w:lineRule="auto"/>
              <w:jc w:val="center"/>
              <w:rPr>
                <w:rFonts w:ascii="宋体" w:hAnsi="宋体" w:eastAsia="宋体" w:cs="Times New Roman"/>
                <w:szCs w:val="24"/>
              </w:rPr>
            </w:pPr>
            <w:r>
              <w:rPr>
                <w:rFonts w:hint="eastAsia" w:ascii="宋体" w:hAnsi="宋体" w:eastAsia="宋体" w:cs="Times New Roman"/>
                <w:szCs w:val="24"/>
              </w:rPr>
              <w:t>1</w:t>
            </w:r>
            <w:r>
              <w:rPr>
                <w:rFonts w:ascii="宋体" w:hAnsi="宋体" w:eastAsia="宋体" w:cs="Times New Roman"/>
                <w:szCs w:val="24"/>
              </w:rPr>
              <w:t>0</w:t>
            </w:r>
          </w:p>
        </w:tc>
        <w:tc>
          <w:tcPr>
            <w:tcW w:w="1418" w:type="dxa"/>
            <w:vAlign w:val="center"/>
          </w:tcPr>
          <w:p w14:paraId="1F51A2E9">
            <w:pPr>
              <w:spacing w:line="240" w:lineRule="auto"/>
              <w:jc w:val="center"/>
              <w:rPr>
                <w:rFonts w:ascii="宋体" w:hAnsi="宋体" w:eastAsia="宋体" w:cs="Times New Roman"/>
                <w:szCs w:val="24"/>
              </w:rPr>
            </w:pPr>
            <w:r>
              <w:rPr>
                <w:rFonts w:hint="eastAsia" w:ascii="宋体" w:hAnsi="宋体" w:eastAsia="宋体" w:cs="Times New Roman"/>
                <w:szCs w:val="24"/>
              </w:rPr>
              <w:t>酒精罐</w:t>
            </w:r>
          </w:p>
        </w:tc>
        <w:tc>
          <w:tcPr>
            <w:tcW w:w="6945" w:type="dxa"/>
            <w:vAlign w:val="center"/>
          </w:tcPr>
          <w:p w14:paraId="19E38EC0">
            <w:pPr>
              <w:spacing w:line="240" w:lineRule="auto"/>
              <w:rPr>
                <w:rFonts w:ascii="宋体" w:hAnsi="宋体" w:eastAsia="宋体" w:cs="Times New Roman"/>
                <w:szCs w:val="24"/>
              </w:rPr>
            </w:pPr>
            <w:r>
              <w:rPr>
                <w:rFonts w:hint="eastAsia" w:ascii="宋体" w:hAnsi="宋体" w:eastAsia="宋体" w:cs="Times New Roman"/>
                <w:szCs w:val="24"/>
              </w:rPr>
              <w:t>设备配备内置酒精储存罐，能够储存≥</w:t>
            </w:r>
            <w:r>
              <w:rPr>
                <w:rFonts w:ascii="宋体" w:hAnsi="宋体" w:eastAsia="宋体" w:cs="Times New Roman"/>
                <w:szCs w:val="24"/>
              </w:rPr>
              <w:t>1.5L</w:t>
            </w:r>
            <w:r>
              <w:rPr>
                <w:rFonts w:hint="eastAsia" w:ascii="宋体" w:hAnsi="宋体" w:eastAsia="宋体" w:cs="Times New Roman"/>
                <w:szCs w:val="24"/>
              </w:rPr>
              <w:t>的酒精，满足多条软式内镜酒精灌流的需要。酒精罐为密闭结构，确保长效储存。</w:t>
            </w:r>
          </w:p>
        </w:tc>
      </w:tr>
      <w:tr w14:paraId="4DDD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4" w:type="dxa"/>
            <w:vAlign w:val="center"/>
          </w:tcPr>
          <w:p w14:paraId="6A4EAB31">
            <w:pPr>
              <w:spacing w:line="240" w:lineRule="auto"/>
              <w:jc w:val="center"/>
              <w:rPr>
                <w:rFonts w:ascii="宋体" w:hAnsi="宋体" w:eastAsia="宋体" w:cs="Times New Roman"/>
                <w:szCs w:val="24"/>
              </w:rPr>
            </w:pPr>
            <w:r>
              <w:rPr>
                <w:rFonts w:hint="eastAsia" w:ascii="宋体" w:hAnsi="宋体" w:eastAsia="宋体" w:cs="Times New Roman"/>
                <w:szCs w:val="24"/>
              </w:rPr>
              <w:t>1</w:t>
            </w:r>
            <w:r>
              <w:rPr>
                <w:rFonts w:ascii="宋体" w:hAnsi="宋体" w:eastAsia="宋体" w:cs="Times New Roman"/>
                <w:szCs w:val="24"/>
              </w:rPr>
              <w:t>1</w:t>
            </w:r>
          </w:p>
        </w:tc>
        <w:tc>
          <w:tcPr>
            <w:tcW w:w="1418" w:type="dxa"/>
            <w:vAlign w:val="center"/>
          </w:tcPr>
          <w:p w14:paraId="670A6970">
            <w:pPr>
              <w:spacing w:line="240" w:lineRule="auto"/>
              <w:jc w:val="center"/>
              <w:rPr>
                <w:rFonts w:ascii="宋体" w:hAnsi="宋体" w:eastAsia="宋体" w:cs="Times New Roman"/>
                <w:szCs w:val="24"/>
              </w:rPr>
            </w:pPr>
            <w:r>
              <w:rPr>
                <w:rFonts w:hint="eastAsia" w:ascii="宋体" w:hAnsi="宋体" w:eastAsia="宋体" w:cs="Times New Roman"/>
                <w:szCs w:val="24"/>
              </w:rPr>
              <w:t>酒精灌注量</w:t>
            </w:r>
          </w:p>
        </w:tc>
        <w:tc>
          <w:tcPr>
            <w:tcW w:w="6945" w:type="dxa"/>
            <w:vAlign w:val="center"/>
          </w:tcPr>
          <w:p w14:paraId="157BEA72">
            <w:pPr>
              <w:spacing w:line="240" w:lineRule="auto"/>
              <w:rPr>
                <w:rFonts w:ascii="宋体" w:hAnsi="宋体" w:eastAsia="宋体" w:cs="Times New Roman"/>
                <w:szCs w:val="24"/>
              </w:rPr>
            </w:pPr>
            <w:r>
              <w:rPr>
                <w:rFonts w:hint="eastAsia" w:ascii="宋体" w:hAnsi="宋体" w:eastAsia="宋体" w:cs="Times New Roman"/>
                <w:szCs w:val="24"/>
              </w:rPr>
              <w:t>通过设置时间确认酒精灌注量，灌流时间设置后设备自动按完成灌流工作，控制精确，能够有效减少酒精浪费，节约成本。</w:t>
            </w:r>
          </w:p>
        </w:tc>
      </w:tr>
      <w:tr w14:paraId="5662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338A1EB">
            <w:pPr>
              <w:spacing w:line="240" w:lineRule="auto"/>
              <w:jc w:val="center"/>
              <w:rPr>
                <w:rFonts w:ascii="宋体" w:hAnsi="宋体" w:eastAsia="宋体" w:cs="Times New Roman"/>
                <w:szCs w:val="24"/>
              </w:rPr>
            </w:pPr>
            <w:r>
              <w:rPr>
                <w:rFonts w:hint="eastAsia" w:ascii="宋体" w:hAnsi="宋体" w:eastAsia="宋体" w:cs="Times New Roman"/>
                <w:szCs w:val="24"/>
              </w:rPr>
              <w:t>1</w:t>
            </w:r>
            <w:r>
              <w:rPr>
                <w:rFonts w:ascii="宋体" w:hAnsi="宋体" w:eastAsia="宋体" w:cs="Times New Roman"/>
                <w:szCs w:val="24"/>
              </w:rPr>
              <w:t>2</w:t>
            </w:r>
          </w:p>
        </w:tc>
        <w:tc>
          <w:tcPr>
            <w:tcW w:w="1418" w:type="dxa"/>
            <w:vAlign w:val="center"/>
          </w:tcPr>
          <w:p w14:paraId="3EA897BA">
            <w:pPr>
              <w:spacing w:line="240" w:lineRule="auto"/>
              <w:jc w:val="center"/>
              <w:rPr>
                <w:rFonts w:ascii="宋体" w:hAnsi="宋体" w:eastAsia="宋体" w:cs="Times New Roman"/>
                <w:szCs w:val="24"/>
              </w:rPr>
            </w:pPr>
            <w:r>
              <w:rPr>
                <w:rFonts w:hint="eastAsia" w:ascii="宋体" w:hAnsi="宋体" w:eastAsia="宋体" w:cs="Times New Roman"/>
                <w:szCs w:val="24"/>
              </w:rPr>
              <w:t>压力调节</w:t>
            </w:r>
          </w:p>
        </w:tc>
        <w:tc>
          <w:tcPr>
            <w:tcW w:w="6945" w:type="dxa"/>
            <w:vAlign w:val="center"/>
          </w:tcPr>
          <w:p w14:paraId="64D18EDD">
            <w:pPr>
              <w:spacing w:line="240" w:lineRule="auto"/>
              <w:rPr>
                <w:rFonts w:ascii="宋体" w:hAnsi="宋体" w:eastAsia="宋体" w:cs="Times New Roman"/>
                <w:szCs w:val="24"/>
              </w:rPr>
            </w:pPr>
            <w:r>
              <w:rPr>
                <w:rFonts w:hint="eastAsia" w:ascii="宋体" w:hAnsi="宋体" w:eastAsia="宋体" w:cs="Times New Roman"/>
                <w:szCs w:val="24"/>
              </w:rPr>
              <w:t>内镜吹气压力具有调节功能，能够在触摸屏上调节内镜吹气干燥的压力，使吹气压力与待处理的内镜相匹配，在保证干燥效果的同时保护内镜。</w:t>
            </w:r>
          </w:p>
        </w:tc>
      </w:tr>
      <w:tr w14:paraId="372E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FEFFC69">
            <w:pPr>
              <w:spacing w:line="240" w:lineRule="auto"/>
              <w:jc w:val="center"/>
              <w:rPr>
                <w:rFonts w:ascii="宋体" w:hAnsi="宋体" w:eastAsia="宋体" w:cs="Times New Roman"/>
                <w:szCs w:val="24"/>
              </w:rPr>
            </w:pPr>
            <w:r>
              <w:rPr>
                <w:rFonts w:hint="eastAsia" w:ascii="宋体" w:hAnsi="宋体" w:eastAsia="宋体" w:cs="Times New Roman"/>
                <w:szCs w:val="24"/>
              </w:rPr>
              <w:t>1</w:t>
            </w:r>
            <w:r>
              <w:rPr>
                <w:rFonts w:ascii="宋体" w:hAnsi="宋体" w:eastAsia="宋体" w:cs="Times New Roman"/>
                <w:szCs w:val="24"/>
              </w:rPr>
              <w:t>3</w:t>
            </w:r>
          </w:p>
        </w:tc>
        <w:tc>
          <w:tcPr>
            <w:tcW w:w="1418" w:type="dxa"/>
            <w:vAlign w:val="center"/>
          </w:tcPr>
          <w:p w14:paraId="54B2FAA5">
            <w:pPr>
              <w:spacing w:line="240" w:lineRule="auto"/>
              <w:jc w:val="center"/>
              <w:rPr>
                <w:rFonts w:ascii="宋体" w:hAnsi="宋体" w:eastAsia="宋体" w:cs="Times New Roman"/>
                <w:szCs w:val="24"/>
              </w:rPr>
            </w:pPr>
            <w:r>
              <w:rPr>
                <w:rFonts w:hint="eastAsia" w:ascii="宋体" w:hAnsi="宋体" w:eastAsia="宋体" w:cs="Times New Roman"/>
                <w:szCs w:val="24"/>
              </w:rPr>
              <w:t>程序运行</w:t>
            </w:r>
          </w:p>
        </w:tc>
        <w:tc>
          <w:tcPr>
            <w:tcW w:w="6945" w:type="dxa"/>
            <w:vAlign w:val="center"/>
          </w:tcPr>
          <w:p w14:paraId="7146761D">
            <w:pPr>
              <w:spacing w:line="240" w:lineRule="auto"/>
              <w:rPr>
                <w:rFonts w:ascii="宋体" w:hAnsi="宋体" w:eastAsia="宋体" w:cs="Times New Roman"/>
                <w:szCs w:val="24"/>
              </w:rPr>
            </w:pPr>
            <w:r>
              <w:rPr>
                <w:rFonts w:hint="eastAsia" w:ascii="宋体" w:hAnsi="宋体" w:eastAsia="宋体" w:cs="Times New Roman"/>
                <w:szCs w:val="24"/>
              </w:rPr>
              <w:t>设备程序运行时，触摸屏能够实时显示程序运行的相关参数，程序运行具有进度百分比显示，便于操作人员掌握各条内镜的吹干进度，合理安排工作时间。</w:t>
            </w:r>
          </w:p>
        </w:tc>
      </w:tr>
      <w:tr w14:paraId="0B51C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F6D4B11">
            <w:pPr>
              <w:spacing w:line="240" w:lineRule="auto"/>
              <w:jc w:val="center"/>
              <w:rPr>
                <w:rFonts w:ascii="宋体" w:hAnsi="宋体" w:eastAsia="宋体" w:cs="Times New Roman"/>
                <w:szCs w:val="24"/>
              </w:rPr>
            </w:pPr>
            <w:r>
              <w:rPr>
                <w:rFonts w:hint="eastAsia" w:ascii="宋体" w:hAnsi="宋体" w:eastAsia="宋体" w:cs="Times New Roman"/>
                <w:szCs w:val="24"/>
              </w:rPr>
              <w:t>1</w:t>
            </w:r>
            <w:r>
              <w:rPr>
                <w:rFonts w:ascii="宋体" w:hAnsi="宋体" w:eastAsia="宋体" w:cs="Times New Roman"/>
                <w:szCs w:val="24"/>
              </w:rPr>
              <w:t>4</w:t>
            </w:r>
          </w:p>
        </w:tc>
        <w:tc>
          <w:tcPr>
            <w:tcW w:w="1418" w:type="dxa"/>
            <w:vAlign w:val="center"/>
          </w:tcPr>
          <w:p w14:paraId="1EE5C4B6">
            <w:pPr>
              <w:spacing w:line="240" w:lineRule="auto"/>
              <w:jc w:val="center"/>
              <w:rPr>
                <w:rFonts w:ascii="宋体" w:hAnsi="宋体" w:eastAsia="宋体" w:cs="Times New Roman"/>
                <w:szCs w:val="24"/>
              </w:rPr>
            </w:pPr>
            <w:r>
              <w:rPr>
                <w:rFonts w:hint="eastAsia" w:ascii="宋体" w:hAnsi="宋体" w:eastAsia="宋体" w:cs="Times New Roman"/>
                <w:szCs w:val="24"/>
              </w:rPr>
              <w:t>参数设置</w:t>
            </w:r>
          </w:p>
        </w:tc>
        <w:tc>
          <w:tcPr>
            <w:tcW w:w="6945" w:type="dxa"/>
            <w:vAlign w:val="center"/>
          </w:tcPr>
          <w:p w14:paraId="6FB84591">
            <w:pPr>
              <w:spacing w:line="240" w:lineRule="auto"/>
              <w:rPr>
                <w:rFonts w:ascii="宋体" w:hAnsi="宋体" w:eastAsia="宋体" w:cs="Times New Roman"/>
                <w:szCs w:val="24"/>
              </w:rPr>
            </w:pPr>
            <w:r>
              <w:rPr>
                <w:rFonts w:hint="eastAsia" w:ascii="宋体" w:hAnsi="宋体" w:eastAsia="宋体" w:cs="Times New Roman"/>
                <w:szCs w:val="24"/>
              </w:rPr>
              <w:t>能够设置各通道干燥参数数值，可设置最高吹气压力，避免压力过高破坏内镜；能够设置吹气最低压力，避免压力过低影响干燥效果；能够设置吹气时间、酒精灌流时间等。</w:t>
            </w:r>
          </w:p>
        </w:tc>
      </w:tr>
      <w:tr w14:paraId="2816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B85EE61">
            <w:pPr>
              <w:spacing w:line="240" w:lineRule="auto"/>
              <w:jc w:val="center"/>
              <w:rPr>
                <w:rFonts w:ascii="宋体" w:hAnsi="宋体" w:eastAsia="宋体" w:cs="Times New Roman"/>
                <w:szCs w:val="24"/>
              </w:rPr>
            </w:pPr>
            <w:r>
              <w:rPr>
                <w:rFonts w:hint="eastAsia" w:ascii="宋体" w:hAnsi="宋体" w:eastAsia="宋体" w:cs="宋体"/>
                <w:kern w:val="0"/>
                <w:szCs w:val="24"/>
                <w:lang w:bidi="ar"/>
              </w:rPr>
              <w:t>★</w:t>
            </w:r>
            <w:r>
              <w:rPr>
                <w:rFonts w:hint="eastAsia" w:ascii="宋体" w:hAnsi="宋体" w:eastAsia="宋体" w:cs="Times New Roman"/>
                <w:szCs w:val="24"/>
              </w:rPr>
              <w:t>1</w:t>
            </w:r>
            <w:r>
              <w:rPr>
                <w:rFonts w:ascii="宋体" w:hAnsi="宋体" w:eastAsia="宋体" w:cs="Times New Roman"/>
                <w:szCs w:val="24"/>
              </w:rPr>
              <w:t>5</w:t>
            </w:r>
          </w:p>
        </w:tc>
        <w:tc>
          <w:tcPr>
            <w:tcW w:w="1418" w:type="dxa"/>
            <w:vAlign w:val="center"/>
          </w:tcPr>
          <w:p w14:paraId="3C16E032">
            <w:pPr>
              <w:spacing w:line="240" w:lineRule="auto"/>
              <w:jc w:val="center"/>
              <w:rPr>
                <w:rFonts w:ascii="宋体" w:hAnsi="宋体" w:eastAsia="宋体" w:cs="Times New Roman"/>
                <w:szCs w:val="24"/>
              </w:rPr>
            </w:pPr>
            <w:r>
              <w:rPr>
                <w:rFonts w:hint="eastAsia" w:ascii="宋体" w:hAnsi="宋体" w:eastAsia="宋体" w:cs="Times New Roman"/>
                <w:szCs w:val="24"/>
              </w:rPr>
              <w:t>故障提示</w:t>
            </w:r>
          </w:p>
        </w:tc>
        <w:tc>
          <w:tcPr>
            <w:tcW w:w="6945" w:type="dxa"/>
            <w:vAlign w:val="center"/>
          </w:tcPr>
          <w:p w14:paraId="54A3B9A7">
            <w:pPr>
              <w:spacing w:line="240" w:lineRule="auto"/>
              <w:rPr>
                <w:rFonts w:ascii="宋体" w:hAnsi="宋体" w:eastAsia="宋体" w:cs="Times New Roman"/>
                <w:szCs w:val="24"/>
              </w:rPr>
            </w:pPr>
            <w:r>
              <w:rPr>
                <w:rFonts w:hint="eastAsia" w:ascii="宋体" w:hAnsi="宋体" w:eastAsia="宋体" w:cs="Times New Roman"/>
                <w:szCs w:val="24"/>
              </w:rPr>
              <w:t>设备具有故障显示功能，能够在触摸屏上之间显示故障代码及原因，并伴有蜂鸣声，便于操作人员针对性解决问题。</w:t>
            </w:r>
            <w:r>
              <w:rPr>
                <w:rFonts w:hint="eastAsia" w:ascii="宋体" w:hAnsi="宋体" w:eastAsia="宋体" w:cs="Times New Roman"/>
                <w:bCs/>
                <w:szCs w:val="24"/>
                <w:lang w:eastAsia="zh-CN"/>
              </w:rPr>
              <w:t>（</w:t>
            </w:r>
            <w:r>
              <w:rPr>
                <w:rFonts w:hint="eastAsia" w:ascii="宋体" w:hAnsi="宋体" w:eastAsia="宋体" w:cs="Times New Roman"/>
                <w:bCs/>
                <w:szCs w:val="24"/>
                <w:lang w:val="en-US" w:eastAsia="zh-CN"/>
              </w:rPr>
              <w:t>提供实物图片证明）</w:t>
            </w:r>
          </w:p>
        </w:tc>
      </w:tr>
      <w:tr w14:paraId="7E8B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104DC40">
            <w:pPr>
              <w:spacing w:line="240" w:lineRule="auto"/>
              <w:jc w:val="center"/>
              <w:rPr>
                <w:rFonts w:ascii="宋体" w:hAnsi="宋体" w:eastAsia="宋体" w:cs="Times New Roman"/>
                <w:szCs w:val="24"/>
              </w:rPr>
            </w:pPr>
            <w:r>
              <w:rPr>
                <w:rFonts w:hint="eastAsia" w:ascii="宋体" w:hAnsi="宋体" w:eastAsia="宋体" w:cs="Times New Roman"/>
                <w:szCs w:val="24"/>
              </w:rPr>
              <w:t>1</w:t>
            </w:r>
            <w:r>
              <w:rPr>
                <w:rFonts w:ascii="宋体" w:hAnsi="宋体" w:eastAsia="宋体" w:cs="Times New Roman"/>
                <w:szCs w:val="24"/>
              </w:rPr>
              <w:t>6</w:t>
            </w:r>
          </w:p>
        </w:tc>
        <w:tc>
          <w:tcPr>
            <w:tcW w:w="1418" w:type="dxa"/>
            <w:vAlign w:val="center"/>
          </w:tcPr>
          <w:p w14:paraId="62828014">
            <w:pPr>
              <w:spacing w:line="240" w:lineRule="auto"/>
              <w:jc w:val="center"/>
              <w:rPr>
                <w:rFonts w:ascii="宋体" w:hAnsi="宋体" w:eastAsia="宋体" w:cs="Times New Roman"/>
                <w:szCs w:val="24"/>
              </w:rPr>
            </w:pPr>
            <w:r>
              <w:rPr>
                <w:rFonts w:hint="eastAsia" w:ascii="宋体" w:hAnsi="宋体" w:eastAsia="宋体" w:cs="Times New Roman"/>
                <w:szCs w:val="24"/>
              </w:rPr>
              <w:t>气压报警</w:t>
            </w:r>
          </w:p>
        </w:tc>
        <w:tc>
          <w:tcPr>
            <w:tcW w:w="6945" w:type="dxa"/>
            <w:vAlign w:val="center"/>
          </w:tcPr>
          <w:p w14:paraId="0BD9D187">
            <w:pPr>
              <w:spacing w:line="240" w:lineRule="auto"/>
              <w:rPr>
                <w:rFonts w:ascii="宋体" w:hAnsi="宋体" w:eastAsia="宋体" w:cs="Times New Roman"/>
                <w:szCs w:val="24"/>
              </w:rPr>
            </w:pPr>
            <w:r>
              <w:rPr>
                <w:rFonts w:hint="eastAsia" w:ascii="宋体" w:hAnsi="宋体" w:eastAsia="宋体" w:cs="Times New Roman"/>
                <w:szCs w:val="24"/>
              </w:rPr>
              <w:t>当未接气源，或气源压力低于设置最低压力值运行设备时，屏幕弹出输入气压不足警告，并伴有蜂鸣提示，并停止该通道运行。</w:t>
            </w:r>
          </w:p>
          <w:p w14:paraId="437870C8">
            <w:pPr>
              <w:spacing w:line="240" w:lineRule="auto"/>
              <w:rPr>
                <w:rFonts w:ascii="宋体" w:hAnsi="宋体" w:eastAsia="宋体" w:cs="Times New Roman"/>
                <w:szCs w:val="24"/>
              </w:rPr>
            </w:pPr>
            <w:r>
              <w:rPr>
                <w:rFonts w:hint="eastAsia" w:ascii="宋体" w:hAnsi="宋体" w:eastAsia="宋体" w:cs="Times New Roman"/>
                <w:szCs w:val="24"/>
              </w:rPr>
              <w:t>当气源压力高于设置最高压力值运行设备，可能对软式内镜造成操作时，屏幕弹出输入气压过高警告，并伴有蜂鸣提示，并停止所有通道运行。</w:t>
            </w:r>
          </w:p>
        </w:tc>
      </w:tr>
      <w:tr w14:paraId="4AEA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A2B2786">
            <w:pPr>
              <w:spacing w:line="240" w:lineRule="auto"/>
              <w:jc w:val="center"/>
              <w:rPr>
                <w:rFonts w:ascii="宋体" w:hAnsi="宋体" w:eastAsia="宋体" w:cs="Times New Roman"/>
                <w:szCs w:val="24"/>
              </w:rPr>
            </w:pPr>
            <w:r>
              <w:rPr>
                <w:rFonts w:hint="eastAsia" w:ascii="宋体" w:hAnsi="宋体" w:eastAsia="宋体" w:cs="Times New Roman"/>
                <w:szCs w:val="24"/>
              </w:rPr>
              <w:t>1</w:t>
            </w:r>
            <w:r>
              <w:rPr>
                <w:rFonts w:ascii="宋体" w:hAnsi="宋体" w:eastAsia="宋体" w:cs="Times New Roman"/>
                <w:szCs w:val="24"/>
              </w:rPr>
              <w:t>7</w:t>
            </w:r>
          </w:p>
        </w:tc>
        <w:tc>
          <w:tcPr>
            <w:tcW w:w="1418" w:type="dxa"/>
            <w:vAlign w:val="center"/>
          </w:tcPr>
          <w:p w14:paraId="74981146">
            <w:pPr>
              <w:spacing w:line="240" w:lineRule="auto"/>
              <w:jc w:val="center"/>
              <w:rPr>
                <w:rFonts w:ascii="宋体" w:hAnsi="宋体" w:eastAsia="宋体" w:cs="Times New Roman"/>
                <w:szCs w:val="24"/>
              </w:rPr>
            </w:pPr>
            <w:r>
              <w:rPr>
                <w:rFonts w:hint="eastAsia" w:ascii="宋体" w:hAnsi="宋体" w:eastAsia="宋体" w:cs="Times New Roman"/>
                <w:szCs w:val="24"/>
              </w:rPr>
              <w:t>酒精不足提示</w:t>
            </w:r>
          </w:p>
        </w:tc>
        <w:tc>
          <w:tcPr>
            <w:tcW w:w="6945" w:type="dxa"/>
            <w:vAlign w:val="center"/>
          </w:tcPr>
          <w:p w14:paraId="6D114753">
            <w:pPr>
              <w:spacing w:line="240" w:lineRule="auto"/>
              <w:rPr>
                <w:rFonts w:ascii="宋体" w:hAnsi="宋体" w:eastAsia="宋体" w:cs="Times New Roman"/>
                <w:szCs w:val="24"/>
              </w:rPr>
            </w:pPr>
            <w:r>
              <w:rPr>
                <w:rFonts w:hint="eastAsia" w:ascii="宋体" w:hAnsi="宋体" w:eastAsia="宋体" w:cs="Times New Roman"/>
                <w:szCs w:val="24"/>
              </w:rPr>
              <w:t>当通道打开酒精注入模式运行时，如酒精不足，屏幕弹出提示，伴有蜂鸣提示，所有通道不可运行</w:t>
            </w:r>
          </w:p>
        </w:tc>
      </w:tr>
      <w:tr w14:paraId="2FA6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4C91CD8">
            <w:pPr>
              <w:spacing w:line="240" w:lineRule="auto"/>
              <w:jc w:val="center"/>
              <w:rPr>
                <w:rFonts w:ascii="宋体" w:hAnsi="宋体" w:eastAsia="宋体" w:cs="Times New Roman"/>
                <w:szCs w:val="24"/>
              </w:rPr>
            </w:pPr>
            <w:r>
              <w:rPr>
                <w:rFonts w:hint="eastAsia" w:ascii="宋体" w:hAnsi="宋体" w:eastAsia="宋体" w:cs="Times New Roman"/>
                <w:szCs w:val="24"/>
              </w:rPr>
              <w:t>1</w:t>
            </w:r>
            <w:r>
              <w:rPr>
                <w:rFonts w:ascii="宋体" w:hAnsi="宋体" w:eastAsia="宋体" w:cs="Times New Roman"/>
                <w:szCs w:val="24"/>
              </w:rPr>
              <w:t>8</w:t>
            </w:r>
          </w:p>
        </w:tc>
        <w:tc>
          <w:tcPr>
            <w:tcW w:w="1418" w:type="dxa"/>
            <w:vAlign w:val="center"/>
          </w:tcPr>
          <w:p w14:paraId="0264412C">
            <w:pPr>
              <w:spacing w:line="240" w:lineRule="auto"/>
              <w:jc w:val="center"/>
              <w:rPr>
                <w:rFonts w:ascii="宋体" w:hAnsi="宋体" w:eastAsia="宋体" w:cs="Times New Roman"/>
                <w:szCs w:val="24"/>
              </w:rPr>
            </w:pPr>
            <w:r>
              <w:rPr>
                <w:rFonts w:hint="eastAsia" w:ascii="宋体" w:hAnsi="宋体" w:eastAsia="宋体" w:cs="Times New Roman"/>
                <w:szCs w:val="24"/>
              </w:rPr>
              <w:t>可追溯</w:t>
            </w:r>
          </w:p>
        </w:tc>
        <w:tc>
          <w:tcPr>
            <w:tcW w:w="6945" w:type="dxa"/>
            <w:vAlign w:val="center"/>
          </w:tcPr>
          <w:p w14:paraId="5B24D906">
            <w:pPr>
              <w:spacing w:line="240" w:lineRule="auto"/>
              <w:rPr>
                <w:rFonts w:ascii="宋体" w:hAnsi="宋体" w:eastAsia="宋体" w:cs="Times New Roman"/>
                <w:szCs w:val="24"/>
              </w:rPr>
            </w:pPr>
            <w:r>
              <w:rPr>
                <w:rFonts w:hint="eastAsia" w:ascii="宋体" w:hAnsi="宋体" w:eastAsia="宋体" w:cs="Times New Roman"/>
                <w:szCs w:val="24"/>
              </w:rPr>
              <w:t>设备可连接追溯系统，在吹干前，通过刷内镜卡，将内镜干燥的参数上传追溯系统，实现内镜处理全流程参数的追溯管理。</w:t>
            </w:r>
          </w:p>
        </w:tc>
      </w:tr>
      <w:tr w14:paraId="01AC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6CF110D">
            <w:pPr>
              <w:spacing w:line="240" w:lineRule="auto"/>
              <w:jc w:val="center"/>
              <w:rPr>
                <w:rFonts w:ascii="宋体" w:hAnsi="宋体" w:eastAsia="宋体" w:cs="Times New Roman"/>
                <w:szCs w:val="24"/>
              </w:rPr>
            </w:pPr>
            <w:r>
              <w:rPr>
                <w:rFonts w:hint="eastAsia" w:ascii="宋体" w:hAnsi="宋体" w:eastAsia="宋体" w:cs="Times New Roman"/>
                <w:szCs w:val="24"/>
              </w:rPr>
              <w:t>1</w:t>
            </w:r>
            <w:r>
              <w:rPr>
                <w:rFonts w:ascii="宋体" w:hAnsi="宋体" w:eastAsia="宋体" w:cs="Times New Roman"/>
                <w:szCs w:val="24"/>
              </w:rPr>
              <w:t>9</w:t>
            </w:r>
          </w:p>
        </w:tc>
        <w:tc>
          <w:tcPr>
            <w:tcW w:w="1418" w:type="dxa"/>
            <w:vAlign w:val="center"/>
          </w:tcPr>
          <w:p w14:paraId="70CDE46E">
            <w:pPr>
              <w:spacing w:line="240" w:lineRule="auto"/>
              <w:jc w:val="center"/>
              <w:rPr>
                <w:rFonts w:ascii="宋体" w:hAnsi="宋体" w:eastAsia="宋体" w:cs="Times New Roman"/>
                <w:szCs w:val="24"/>
              </w:rPr>
            </w:pPr>
            <w:r>
              <w:rPr>
                <w:rFonts w:hint="eastAsia" w:ascii="宋体" w:hAnsi="宋体" w:eastAsia="宋体" w:cs="Times New Roman"/>
                <w:szCs w:val="24"/>
              </w:rPr>
              <w:t>开机自洁</w:t>
            </w:r>
          </w:p>
        </w:tc>
        <w:tc>
          <w:tcPr>
            <w:tcW w:w="6945" w:type="dxa"/>
            <w:vAlign w:val="center"/>
          </w:tcPr>
          <w:p w14:paraId="25C13F75">
            <w:pPr>
              <w:spacing w:line="240" w:lineRule="auto"/>
              <w:rPr>
                <w:rFonts w:ascii="宋体" w:hAnsi="宋体" w:eastAsia="宋体" w:cs="Times New Roman"/>
                <w:szCs w:val="24"/>
              </w:rPr>
            </w:pPr>
            <w:r>
              <w:rPr>
                <w:rFonts w:hint="eastAsia" w:ascii="宋体" w:hAnsi="宋体" w:eastAsia="宋体" w:cs="Times New Roman"/>
                <w:szCs w:val="24"/>
              </w:rPr>
              <w:t>设备具有开机自消毒功能，每天首次开机时，设备能够自动进行消毒程序，利用酒精灌注内部管道及通道软管，并维持≥6</w:t>
            </w:r>
            <w:r>
              <w:rPr>
                <w:rFonts w:ascii="宋体" w:hAnsi="宋体" w:eastAsia="宋体" w:cs="Times New Roman"/>
                <w:szCs w:val="24"/>
              </w:rPr>
              <w:t>0s,</w:t>
            </w:r>
            <w:r>
              <w:rPr>
                <w:rFonts w:hint="eastAsia" w:ascii="宋体" w:hAnsi="宋体" w:eastAsia="宋体" w:cs="Times New Roman"/>
                <w:szCs w:val="24"/>
              </w:rPr>
              <w:t>实现设备的自消毒。</w:t>
            </w:r>
          </w:p>
        </w:tc>
      </w:tr>
      <w:tr w14:paraId="1FD9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04" w:type="dxa"/>
            <w:vAlign w:val="center"/>
          </w:tcPr>
          <w:p w14:paraId="1DBAB9AE">
            <w:pPr>
              <w:spacing w:line="240" w:lineRule="auto"/>
              <w:jc w:val="center"/>
              <w:rPr>
                <w:rFonts w:ascii="宋体" w:hAnsi="宋体" w:eastAsia="宋体" w:cs="Times New Roman"/>
                <w:szCs w:val="24"/>
              </w:rPr>
            </w:pPr>
            <w:r>
              <w:rPr>
                <w:rFonts w:hint="eastAsia" w:ascii="宋体" w:hAnsi="宋体" w:eastAsia="宋体" w:cs="Times New Roman"/>
                <w:szCs w:val="24"/>
              </w:rPr>
              <w:t>2</w:t>
            </w:r>
            <w:r>
              <w:rPr>
                <w:rFonts w:ascii="宋体" w:hAnsi="宋体" w:eastAsia="宋体" w:cs="Times New Roman"/>
                <w:szCs w:val="24"/>
              </w:rPr>
              <w:t>0</w:t>
            </w:r>
          </w:p>
        </w:tc>
        <w:tc>
          <w:tcPr>
            <w:tcW w:w="1418" w:type="dxa"/>
            <w:vAlign w:val="center"/>
          </w:tcPr>
          <w:p w14:paraId="1F72170A">
            <w:pPr>
              <w:spacing w:line="240" w:lineRule="auto"/>
              <w:jc w:val="center"/>
              <w:rPr>
                <w:rFonts w:ascii="宋体" w:hAnsi="宋体" w:eastAsia="宋体" w:cs="Times New Roman"/>
                <w:szCs w:val="24"/>
              </w:rPr>
            </w:pPr>
            <w:r>
              <w:rPr>
                <w:rFonts w:hint="eastAsia" w:ascii="宋体" w:hAnsi="宋体" w:eastAsia="宋体" w:cs="Times New Roman"/>
                <w:szCs w:val="24"/>
              </w:rPr>
              <w:t>手动消毒</w:t>
            </w:r>
          </w:p>
        </w:tc>
        <w:tc>
          <w:tcPr>
            <w:tcW w:w="6945" w:type="dxa"/>
            <w:vAlign w:val="center"/>
          </w:tcPr>
          <w:p w14:paraId="76EA9167">
            <w:pPr>
              <w:spacing w:line="240" w:lineRule="auto"/>
              <w:rPr>
                <w:rFonts w:ascii="宋体" w:hAnsi="宋体" w:eastAsia="宋体" w:cs="Times New Roman"/>
                <w:szCs w:val="24"/>
              </w:rPr>
            </w:pPr>
            <w:r>
              <w:rPr>
                <w:rFonts w:hint="eastAsia" w:ascii="宋体" w:hAnsi="宋体" w:eastAsia="宋体" w:cs="Times New Roman"/>
                <w:szCs w:val="24"/>
              </w:rPr>
              <w:t>设备具有手动消毒按钮，在需要进行自消毒时，可以手动运行，此时系统将利用酒精灌注内部管道及通道软管，并维持≥6</w:t>
            </w:r>
            <w:r>
              <w:rPr>
                <w:rFonts w:ascii="宋体" w:hAnsi="宋体" w:eastAsia="宋体" w:cs="Times New Roman"/>
                <w:szCs w:val="24"/>
              </w:rPr>
              <w:t>0s,</w:t>
            </w:r>
            <w:r>
              <w:rPr>
                <w:rFonts w:hint="eastAsia" w:ascii="宋体" w:hAnsi="宋体" w:eastAsia="宋体" w:cs="Times New Roman"/>
                <w:szCs w:val="24"/>
              </w:rPr>
              <w:t>实现设备的自消毒。</w:t>
            </w:r>
          </w:p>
        </w:tc>
      </w:tr>
      <w:tr w14:paraId="598D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04" w:type="dxa"/>
            <w:vAlign w:val="center"/>
          </w:tcPr>
          <w:p w14:paraId="4EDF3764">
            <w:pPr>
              <w:spacing w:line="240" w:lineRule="auto"/>
              <w:jc w:val="center"/>
              <w:rPr>
                <w:rFonts w:ascii="宋体" w:hAnsi="宋体" w:eastAsia="宋体" w:cs="Times New Roman"/>
                <w:szCs w:val="24"/>
              </w:rPr>
            </w:pPr>
            <w:r>
              <w:rPr>
                <w:rFonts w:hint="eastAsia" w:ascii="宋体" w:hAnsi="宋体" w:eastAsia="宋体" w:cs="宋体"/>
                <w:kern w:val="0"/>
                <w:szCs w:val="24"/>
                <w:lang w:bidi="ar"/>
              </w:rPr>
              <w:t>★</w:t>
            </w:r>
            <w:r>
              <w:rPr>
                <w:rFonts w:hint="eastAsia" w:ascii="宋体" w:hAnsi="宋体" w:eastAsia="宋体" w:cs="Times New Roman"/>
                <w:szCs w:val="24"/>
              </w:rPr>
              <w:t>2</w:t>
            </w:r>
            <w:r>
              <w:rPr>
                <w:rFonts w:ascii="宋体" w:hAnsi="宋体" w:eastAsia="宋体" w:cs="Times New Roman"/>
                <w:szCs w:val="24"/>
              </w:rPr>
              <w:t>1</w:t>
            </w:r>
          </w:p>
        </w:tc>
        <w:tc>
          <w:tcPr>
            <w:tcW w:w="1418" w:type="dxa"/>
            <w:vAlign w:val="center"/>
          </w:tcPr>
          <w:p w14:paraId="645CE4DF">
            <w:pPr>
              <w:spacing w:line="240" w:lineRule="auto"/>
              <w:jc w:val="center"/>
              <w:rPr>
                <w:rFonts w:ascii="宋体" w:hAnsi="宋体" w:eastAsia="宋体" w:cs="Times New Roman"/>
                <w:szCs w:val="24"/>
              </w:rPr>
            </w:pPr>
            <w:r>
              <w:rPr>
                <w:rFonts w:hint="eastAsia" w:ascii="宋体" w:hAnsi="宋体" w:eastAsia="宋体" w:cs="Times New Roman"/>
                <w:szCs w:val="24"/>
              </w:rPr>
              <w:t>产品结构</w:t>
            </w:r>
          </w:p>
        </w:tc>
        <w:tc>
          <w:tcPr>
            <w:tcW w:w="6945" w:type="dxa"/>
            <w:vAlign w:val="center"/>
          </w:tcPr>
          <w:p w14:paraId="5AC52E47">
            <w:pPr>
              <w:spacing w:line="240" w:lineRule="auto"/>
              <w:rPr>
                <w:rFonts w:ascii="宋体" w:hAnsi="宋体" w:eastAsia="宋体" w:cs="Times New Roman"/>
                <w:szCs w:val="24"/>
              </w:rPr>
            </w:pPr>
            <w:r>
              <w:rPr>
                <w:rFonts w:hint="eastAsia" w:ascii="宋体" w:hAnsi="宋体" w:eastAsia="宋体" w:cs="Times New Roman"/>
                <w:szCs w:val="24"/>
              </w:rPr>
              <w:t>产品与吹干工作台高度集成，</w:t>
            </w:r>
            <w:r>
              <w:rPr>
                <w:rFonts w:hint="eastAsia" w:ascii="Calibri" w:hAnsi="Calibri" w:eastAsia="宋体" w:cs="Times New Roman"/>
                <w:szCs w:val="24"/>
              </w:rPr>
              <w:t>为隐藏式系统设计，在</w:t>
            </w:r>
            <w:r>
              <w:rPr>
                <w:rFonts w:hint="eastAsia" w:ascii="宋体" w:hAnsi="宋体" w:eastAsia="宋体" w:cs="Times New Roman"/>
                <w:szCs w:val="24"/>
              </w:rPr>
              <w:t>吹干工作</w:t>
            </w:r>
            <w:r>
              <w:rPr>
                <w:rFonts w:hint="eastAsia" w:ascii="Calibri" w:hAnsi="Calibri" w:eastAsia="宋体" w:cs="Times New Roman"/>
                <w:szCs w:val="24"/>
              </w:rPr>
              <w:t>台上有吹干对接管道，无需额外安装空间。</w:t>
            </w:r>
            <w:r>
              <w:rPr>
                <w:rFonts w:hint="eastAsia" w:ascii="宋体" w:hAnsi="宋体" w:eastAsia="宋体" w:cs="Times New Roman"/>
                <w:bCs/>
                <w:szCs w:val="24"/>
                <w:lang w:eastAsia="zh-CN"/>
              </w:rPr>
              <w:t>（</w:t>
            </w:r>
            <w:r>
              <w:rPr>
                <w:rFonts w:hint="eastAsia" w:ascii="宋体" w:hAnsi="宋体" w:eastAsia="宋体" w:cs="Times New Roman"/>
                <w:bCs/>
                <w:szCs w:val="24"/>
                <w:lang w:val="en-US" w:eastAsia="zh-CN"/>
              </w:rPr>
              <w:t>提供实物图片证明）</w:t>
            </w:r>
          </w:p>
        </w:tc>
      </w:tr>
      <w:tr w14:paraId="4D22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04" w:type="dxa"/>
            <w:vAlign w:val="center"/>
          </w:tcPr>
          <w:p w14:paraId="10788B3C">
            <w:pPr>
              <w:spacing w:line="240" w:lineRule="auto"/>
              <w:jc w:val="center"/>
              <w:rPr>
                <w:rFonts w:ascii="宋体" w:hAnsi="宋体" w:eastAsia="宋体" w:cs="Times New Roman"/>
                <w:szCs w:val="24"/>
              </w:rPr>
            </w:pPr>
            <w:r>
              <w:rPr>
                <w:rFonts w:ascii="宋体" w:hAnsi="宋体" w:eastAsia="宋体" w:cs="Times New Roman"/>
                <w:szCs w:val="24"/>
              </w:rPr>
              <w:t>22</w:t>
            </w:r>
          </w:p>
        </w:tc>
        <w:tc>
          <w:tcPr>
            <w:tcW w:w="1418" w:type="dxa"/>
            <w:vAlign w:val="center"/>
          </w:tcPr>
          <w:p w14:paraId="7B8228B4">
            <w:pPr>
              <w:spacing w:line="240" w:lineRule="auto"/>
              <w:jc w:val="center"/>
              <w:rPr>
                <w:rFonts w:ascii="宋体" w:hAnsi="宋体" w:eastAsia="宋体" w:cs="Times New Roman"/>
                <w:szCs w:val="24"/>
              </w:rPr>
            </w:pPr>
            <w:r>
              <w:rPr>
                <w:rFonts w:hint="eastAsia" w:ascii="宋体" w:hAnsi="宋体" w:eastAsia="宋体" w:cs="Times New Roman"/>
                <w:szCs w:val="24"/>
              </w:rPr>
              <w:t>工作台</w:t>
            </w:r>
          </w:p>
        </w:tc>
        <w:tc>
          <w:tcPr>
            <w:tcW w:w="6945" w:type="dxa"/>
            <w:vAlign w:val="center"/>
          </w:tcPr>
          <w:p w14:paraId="4B606C2A">
            <w:pPr>
              <w:spacing w:line="240" w:lineRule="auto"/>
              <w:rPr>
                <w:rFonts w:ascii="宋体" w:hAnsi="宋体" w:eastAsia="宋体" w:cs="Times New Roman"/>
                <w:szCs w:val="24"/>
              </w:rPr>
            </w:pPr>
            <w:r>
              <w:rPr>
                <w:rFonts w:hint="eastAsia" w:ascii="宋体" w:hAnsi="宋体" w:eastAsia="宋体" w:cs="Times New Roman"/>
                <w:szCs w:val="24"/>
              </w:rPr>
              <w:t>工作台长度≥1</w:t>
            </w:r>
            <w:r>
              <w:rPr>
                <w:rFonts w:ascii="宋体" w:hAnsi="宋体" w:eastAsia="宋体" w:cs="Times New Roman"/>
                <w:szCs w:val="24"/>
              </w:rPr>
              <w:t>.5m</w:t>
            </w:r>
            <w:r>
              <w:rPr>
                <w:rFonts w:hint="eastAsia" w:ascii="宋体" w:hAnsi="宋体" w:eastAsia="宋体" w:cs="Times New Roman"/>
                <w:szCs w:val="24"/>
              </w:rPr>
              <w:t>，整体高度≤</w:t>
            </w:r>
            <w:r>
              <w:rPr>
                <w:rFonts w:ascii="宋体" w:hAnsi="宋体" w:eastAsia="宋体" w:cs="Times New Roman"/>
                <w:szCs w:val="24"/>
              </w:rPr>
              <w:t>1550mm</w:t>
            </w:r>
            <w:r>
              <w:rPr>
                <w:rFonts w:hint="eastAsia" w:ascii="宋体" w:hAnsi="宋体" w:eastAsia="宋体" w:cs="Times New Roman"/>
                <w:szCs w:val="24"/>
              </w:rPr>
              <w:t>，台面及背板均采用高分子亚克力复合材料</w:t>
            </w:r>
            <w:r>
              <w:rPr>
                <w:rFonts w:hint="eastAsia" w:ascii="Calibri" w:hAnsi="Calibri" w:eastAsia="宋体" w:cs="Times New Roman"/>
                <w:szCs w:val="24"/>
              </w:rPr>
              <w:t>整体热合吸塑一次成型，无任何接缝。</w:t>
            </w:r>
          </w:p>
        </w:tc>
      </w:tr>
      <w:tr w14:paraId="749F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04" w:type="dxa"/>
            <w:vAlign w:val="center"/>
          </w:tcPr>
          <w:p w14:paraId="1A578559">
            <w:pPr>
              <w:spacing w:line="240" w:lineRule="auto"/>
              <w:jc w:val="center"/>
              <w:rPr>
                <w:rFonts w:ascii="宋体" w:hAnsi="宋体" w:eastAsia="宋体" w:cs="Times New Roman"/>
                <w:szCs w:val="24"/>
              </w:rPr>
            </w:pPr>
            <w:r>
              <w:rPr>
                <w:rFonts w:hint="eastAsia" w:ascii="宋体" w:hAnsi="宋体" w:eastAsia="宋体" w:cs="宋体"/>
                <w:kern w:val="0"/>
                <w:szCs w:val="24"/>
                <w:lang w:bidi="ar"/>
              </w:rPr>
              <w:t>★</w:t>
            </w:r>
            <w:r>
              <w:rPr>
                <w:rFonts w:hint="eastAsia" w:ascii="宋体" w:hAnsi="宋体" w:eastAsia="宋体" w:cs="Times New Roman"/>
                <w:szCs w:val="24"/>
              </w:rPr>
              <w:t>2</w:t>
            </w:r>
            <w:r>
              <w:rPr>
                <w:rFonts w:ascii="宋体" w:hAnsi="宋体" w:eastAsia="宋体" w:cs="Times New Roman"/>
                <w:szCs w:val="24"/>
              </w:rPr>
              <w:t>3</w:t>
            </w:r>
          </w:p>
        </w:tc>
        <w:tc>
          <w:tcPr>
            <w:tcW w:w="1418" w:type="dxa"/>
            <w:vAlign w:val="center"/>
          </w:tcPr>
          <w:p w14:paraId="2AA35976">
            <w:pPr>
              <w:spacing w:line="240" w:lineRule="auto"/>
              <w:jc w:val="center"/>
              <w:rPr>
                <w:rFonts w:ascii="宋体" w:hAnsi="宋体" w:eastAsia="宋体" w:cs="Times New Roman"/>
                <w:szCs w:val="24"/>
              </w:rPr>
            </w:pPr>
            <w:r>
              <w:rPr>
                <w:rFonts w:hint="eastAsia" w:ascii="宋体" w:hAnsi="宋体" w:eastAsia="宋体" w:cs="Times New Roman"/>
                <w:szCs w:val="24"/>
              </w:rPr>
              <w:t>工作台材料性能</w:t>
            </w:r>
          </w:p>
        </w:tc>
        <w:tc>
          <w:tcPr>
            <w:tcW w:w="6945" w:type="dxa"/>
            <w:vAlign w:val="center"/>
          </w:tcPr>
          <w:p w14:paraId="57ABCB33">
            <w:pPr>
              <w:spacing w:line="240" w:lineRule="auto"/>
              <w:rPr>
                <w:rFonts w:ascii="宋体" w:hAnsi="宋体" w:eastAsia="宋体" w:cs="Times New Roman"/>
                <w:szCs w:val="24"/>
              </w:rPr>
            </w:pPr>
            <w:r>
              <w:rPr>
                <w:rFonts w:hint="eastAsia" w:ascii="Calibri" w:hAnsi="Calibri" w:eastAsia="宋体" w:cs="Times New Roman"/>
                <w:szCs w:val="24"/>
              </w:rPr>
              <w:t>设备的主体材料</w:t>
            </w:r>
            <w:r>
              <w:rPr>
                <w:rFonts w:ascii="Calibri" w:hAnsi="Calibri" w:eastAsia="宋体" w:cs="Times New Roman"/>
                <w:szCs w:val="24"/>
              </w:rPr>
              <w:t>高分子复合材料（PMMA+ABS）在紫外线辐射照度≥0.75W/m</w:t>
            </w:r>
            <w:r>
              <w:rPr>
                <w:rFonts w:ascii="Calibri" w:hAnsi="Calibri" w:eastAsia="宋体" w:cs="Times New Roman"/>
                <w:szCs w:val="24"/>
                <w:vertAlign w:val="superscript"/>
              </w:rPr>
              <w:t>2</w:t>
            </w:r>
            <w:r>
              <w:rPr>
                <w:rFonts w:ascii="Calibri" w:hAnsi="Calibri" w:eastAsia="宋体" w:cs="Times New Roman"/>
                <w:szCs w:val="24"/>
              </w:rPr>
              <w:t>/nm@34nm情况下，通过了紫外老化试验。提供第三方机构出具的材料老化试验检测报告。</w:t>
            </w:r>
          </w:p>
        </w:tc>
      </w:tr>
      <w:tr w14:paraId="051C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04" w:type="dxa"/>
            <w:vAlign w:val="center"/>
          </w:tcPr>
          <w:p w14:paraId="03C9E39E">
            <w:pPr>
              <w:spacing w:line="240" w:lineRule="auto"/>
              <w:jc w:val="center"/>
              <w:rPr>
                <w:rFonts w:ascii="宋体" w:hAnsi="宋体" w:eastAsia="宋体" w:cs="宋体"/>
                <w:szCs w:val="24"/>
              </w:rPr>
            </w:pPr>
            <w:r>
              <w:rPr>
                <w:rFonts w:hint="eastAsia" w:ascii="宋体" w:hAnsi="宋体" w:eastAsia="宋体" w:cs="宋体"/>
                <w:szCs w:val="24"/>
              </w:rPr>
              <w:t>2</w:t>
            </w:r>
            <w:r>
              <w:rPr>
                <w:rFonts w:ascii="宋体" w:hAnsi="宋体" w:eastAsia="宋体" w:cs="宋体"/>
                <w:szCs w:val="24"/>
              </w:rPr>
              <w:t>4</w:t>
            </w:r>
          </w:p>
        </w:tc>
        <w:tc>
          <w:tcPr>
            <w:tcW w:w="1418" w:type="dxa"/>
            <w:vAlign w:val="center"/>
          </w:tcPr>
          <w:p w14:paraId="732DE56F">
            <w:pPr>
              <w:spacing w:line="240" w:lineRule="auto"/>
              <w:jc w:val="center"/>
              <w:rPr>
                <w:rFonts w:ascii="宋体" w:hAnsi="宋体" w:eastAsia="宋体" w:cs="Times New Roman"/>
                <w:szCs w:val="24"/>
              </w:rPr>
            </w:pPr>
            <w:r>
              <w:rPr>
                <w:rFonts w:hint="eastAsia" w:ascii="宋体" w:hAnsi="宋体" w:eastAsia="宋体" w:cs="Times New Roman"/>
                <w:szCs w:val="24"/>
              </w:rPr>
              <w:t>工作台形状</w:t>
            </w:r>
          </w:p>
        </w:tc>
        <w:tc>
          <w:tcPr>
            <w:tcW w:w="6945" w:type="dxa"/>
            <w:vAlign w:val="center"/>
          </w:tcPr>
          <w:p w14:paraId="42C7C6A4">
            <w:pPr>
              <w:spacing w:line="240" w:lineRule="auto"/>
              <w:rPr>
                <w:rFonts w:ascii="Calibri" w:hAnsi="Calibri" w:eastAsia="宋体" w:cs="Times New Roman"/>
                <w:szCs w:val="24"/>
              </w:rPr>
            </w:pPr>
            <w:r>
              <w:rPr>
                <w:rFonts w:hint="eastAsia" w:ascii="Calibri" w:hAnsi="Calibri" w:eastAsia="宋体" w:cs="Times New Roman"/>
                <w:szCs w:val="24"/>
              </w:rPr>
              <w:t>分段式柜体，柜体底部离地高度≤70mm，造型采用倾斜式设计，柜体底部向内缩进≥85mm。</w:t>
            </w:r>
          </w:p>
        </w:tc>
      </w:tr>
      <w:tr w14:paraId="740D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04" w:type="dxa"/>
            <w:vAlign w:val="center"/>
          </w:tcPr>
          <w:p w14:paraId="19A1A992">
            <w:pPr>
              <w:spacing w:line="240" w:lineRule="auto"/>
              <w:jc w:val="center"/>
              <w:rPr>
                <w:rFonts w:ascii="宋体" w:hAnsi="宋体" w:eastAsia="宋体" w:cs="宋体"/>
                <w:szCs w:val="24"/>
              </w:rPr>
            </w:pPr>
            <w:r>
              <w:rPr>
                <w:rFonts w:hint="eastAsia" w:ascii="宋体" w:hAnsi="宋体" w:eastAsia="宋体" w:cs="宋体"/>
                <w:szCs w:val="24"/>
              </w:rPr>
              <w:t>2</w:t>
            </w:r>
            <w:r>
              <w:rPr>
                <w:rFonts w:ascii="宋体" w:hAnsi="宋体" w:eastAsia="宋体" w:cs="宋体"/>
                <w:szCs w:val="24"/>
              </w:rPr>
              <w:t>5</w:t>
            </w:r>
          </w:p>
        </w:tc>
        <w:tc>
          <w:tcPr>
            <w:tcW w:w="1418" w:type="dxa"/>
            <w:vAlign w:val="center"/>
          </w:tcPr>
          <w:p w14:paraId="69F2FA43">
            <w:pPr>
              <w:spacing w:line="240" w:lineRule="auto"/>
              <w:jc w:val="center"/>
              <w:rPr>
                <w:rFonts w:ascii="宋体" w:hAnsi="宋体" w:eastAsia="宋体" w:cs="Times New Roman"/>
                <w:szCs w:val="24"/>
              </w:rPr>
            </w:pPr>
            <w:r>
              <w:rPr>
                <w:rFonts w:hint="eastAsia" w:ascii="宋体" w:hAnsi="宋体" w:eastAsia="宋体" w:cs="Times New Roman"/>
                <w:szCs w:val="24"/>
              </w:rPr>
              <w:t>工作台柜门</w:t>
            </w:r>
          </w:p>
        </w:tc>
        <w:tc>
          <w:tcPr>
            <w:tcW w:w="6945" w:type="dxa"/>
            <w:vAlign w:val="center"/>
          </w:tcPr>
          <w:p w14:paraId="2977CD55">
            <w:pPr>
              <w:spacing w:line="240" w:lineRule="auto"/>
              <w:rPr>
                <w:rFonts w:ascii="Calibri" w:hAnsi="Calibri" w:eastAsia="宋体" w:cs="Times New Roman"/>
                <w:szCs w:val="24"/>
              </w:rPr>
            </w:pPr>
            <w:r>
              <w:rPr>
                <w:rFonts w:ascii="Calibri" w:hAnsi="Calibri" w:eastAsia="宋体" w:cs="Times New Roman"/>
                <w:szCs w:val="24"/>
              </w:rPr>
              <w:t>柜门采用上挡板和下柜门分体设</w:t>
            </w:r>
            <w:r>
              <w:rPr>
                <w:rFonts w:hint="eastAsia" w:ascii="Calibri" w:hAnsi="Calibri" w:eastAsia="宋体" w:cs="Times New Roman"/>
                <w:szCs w:val="24"/>
              </w:rPr>
              <w:t>计，非整体柜门设计。柜门采用抗倍特板，具有</w:t>
            </w:r>
            <w:r>
              <w:rPr>
                <w:rFonts w:ascii="Calibri" w:hAnsi="Calibri" w:eastAsia="宋体" w:cs="Times New Roman"/>
                <w:szCs w:val="24"/>
              </w:rPr>
              <w:t>耐腐蚀、易清洁</w:t>
            </w:r>
            <w:r>
              <w:rPr>
                <w:rFonts w:hint="eastAsia" w:ascii="Calibri" w:hAnsi="Calibri" w:eastAsia="宋体" w:cs="Times New Roman"/>
                <w:szCs w:val="24"/>
              </w:rPr>
              <w:t>的特点。</w:t>
            </w:r>
          </w:p>
        </w:tc>
      </w:tr>
      <w:tr w14:paraId="77D1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04" w:type="dxa"/>
            <w:vAlign w:val="center"/>
          </w:tcPr>
          <w:p w14:paraId="129F8C34">
            <w:pPr>
              <w:spacing w:line="240" w:lineRule="auto"/>
              <w:jc w:val="center"/>
              <w:rPr>
                <w:rFonts w:ascii="宋体" w:hAnsi="宋体" w:eastAsia="宋体" w:cs="Times New Roman"/>
                <w:szCs w:val="24"/>
              </w:rPr>
            </w:pPr>
            <w:r>
              <w:rPr>
                <w:rFonts w:hint="eastAsia" w:ascii="宋体" w:hAnsi="宋体" w:eastAsia="宋体" w:cs="Times New Roman"/>
                <w:szCs w:val="24"/>
              </w:rPr>
              <w:t>2</w:t>
            </w:r>
            <w:r>
              <w:rPr>
                <w:rFonts w:ascii="宋体" w:hAnsi="宋体" w:eastAsia="宋体" w:cs="Times New Roman"/>
                <w:szCs w:val="24"/>
              </w:rPr>
              <w:t>6</w:t>
            </w:r>
          </w:p>
        </w:tc>
        <w:tc>
          <w:tcPr>
            <w:tcW w:w="1418" w:type="dxa"/>
            <w:vAlign w:val="center"/>
          </w:tcPr>
          <w:p w14:paraId="0DD25F8A">
            <w:pPr>
              <w:spacing w:line="240" w:lineRule="auto"/>
              <w:jc w:val="center"/>
              <w:rPr>
                <w:rFonts w:ascii="宋体" w:hAnsi="宋体" w:eastAsia="宋体" w:cs="Times New Roman"/>
                <w:szCs w:val="24"/>
              </w:rPr>
            </w:pPr>
            <w:r>
              <w:rPr>
                <w:rFonts w:hint="eastAsia" w:ascii="宋体" w:hAnsi="宋体" w:eastAsia="宋体" w:cs="Times New Roman"/>
                <w:szCs w:val="24"/>
              </w:rPr>
              <w:t>基础参数</w:t>
            </w:r>
          </w:p>
        </w:tc>
        <w:tc>
          <w:tcPr>
            <w:tcW w:w="6945" w:type="dxa"/>
            <w:vAlign w:val="center"/>
          </w:tcPr>
          <w:p w14:paraId="5EDF1E66">
            <w:pPr>
              <w:spacing w:line="240" w:lineRule="auto"/>
              <w:rPr>
                <w:rFonts w:ascii="宋体" w:hAnsi="宋体" w:eastAsia="宋体" w:cs="Times New Roman"/>
                <w:szCs w:val="24"/>
              </w:rPr>
            </w:pPr>
            <w:r>
              <w:rPr>
                <w:rFonts w:hint="eastAsia" w:ascii="宋体" w:hAnsi="宋体" w:eastAsia="宋体" w:cs="Times New Roman"/>
                <w:szCs w:val="24"/>
              </w:rPr>
              <w:t xml:space="preserve">工作电压：AC220V±10% </w:t>
            </w:r>
            <w:r>
              <w:rPr>
                <w:rFonts w:ascii="宋体" w:hAnsi="宋体" w:eastAsia="宋体" w:cs="Times New Roman"/>
                <w:szCs w:val="24"/>
              </w:rPr>
              <w:t xml:space="preserve">       </w:t>
            </w:r>
            <w:r>
              <w:rPr>
                <w:rFonts w:hint="eastAsia" w:ascii="宋体" w:hAnsi="宋体" w:eastAsia="宋体" w:cs="Times New Roman"/>
                <w:szCs w:val="24"/>
              </w:rPr>
              <w:t>功 率：≤1</w:t>
            </w:r>
            <w:r>
              <w:rPr>
                <w:rFonts w:ascii="宋体" w:hAnsi="宋体" w:eastAsia="宋体" w:cs="Times New Roman"/>
                <w:szCs w:val="24"/>
              </w:rPr>
              <w:t>60</w:t>
            </w:r>
            <w:r>
              <w:rPr>
                <w:rFonts w:hint="eastAsia" w:ascii="宋体" w:hAnsi="宋体" w:eastAsia="宋体" w:cs="Times New Roman"/>
                <w:szCs w:val="24"/>
              </w:rPr>
              <w:t xml:space="preserve">0W </w:t>
            </w:r>
            <w:r>
              <w:rPr>
                <w:rFonts w:ascii="宋体" w:hAnsi="宋体" w:eastAsia="宋体" w:cs="Times New Roman"/>
                <w:szCs w:val="24"/>
              </w:rPr>
              <w:t xml:space="preserve">        </w:t>
            </w:r>
          </w:p>
          <w:p w14:paraId="75837341">
            <w:pPr>
              <w:spacing w:line="240" w:lineRule="auto"/>
              <w:rPr>
                <w:rFonts w:ascii="宋体" w:hAnsi="宋体" w:eastAsia="宋体" w:cs="Times New Roman"/>
                <w:szCs w:val="24"/>
              </w:rPr>
            </w:pPr>
            <w:r>
              <w:rPr>
                <w:rFonts w:hint="eastAsia" w:ascii="宋体" w:hAnsi="宋体" w:eastAsia="宋体" w:cs="Times New Roman"/>
                <w:szCs w:val="24"/>
              </w:rPr>
              <w:t>噪声：≤</w:t>
            </w:r>
            <w:r>
              <w:rPr>
                <w:rFonts w:ascii="宋体" w:hAnsi="宋体" w:eastAsia="宋体" w:cs="Times New Roman"/>
                <w:szCs w:val="24"/>
              </w:rPr>
              <w:t>60</w:t>
            </w:r>
            <w:r>
              <w:rPr>
                <w:rFonts w:hint="eastAsia" w:ascii="宋体" w:hAnsi="宋体" w:eastAsia="宋体" w:cs="Times New Roman"/>
                <w:szCs w:val="24"/>
              </w:rPr>
              <w:t xml:space="preserve">db(A) </w:t>
            </w:r>
            <w:r>
              <w:rPr>
                <w:rFonts w:ascii="宋体" w:hAnsi="宋体" w:eastAsia="宋体" w:cs="Times New Roman"/>
                <w:szCs w:val="24"/>
              </w:rPr>
              <w:t xml:space="preserve">             </w:t>
            </w:r>
            <w:r>
              <w:rPr>
                <w:rFonts w:hint="eastAsia" w:ascii="宋体" w:hAnsi="宋体" w:eastAsia="宋体" w:cs="Times New Roman"/>
                <w:szCs w:val="24"/>
              </w:rPr>
              <w:t>吹气设定时间：0～99</w:t>
            </w:r>
            <w:r>
              <w:rPr>
                <w:rFonts w:ascii="宋体" w:hAnsi="宋体" w:eastAsia="宋体" w:cs="Times New Roman"/>
                <w:szCs w:val="24"/>
              </w:rPr>
              <w:t>9</w:t>
            </w:r>
            <w:r>
              <w:rPr>
                <w:rFonts w:hint="eastAsia" w:ascii="宋体" w:hAnsi="宋体" w:eastAsia="宋体" w:cs="Times New Roman"/>
                <w:szCs w:val="24"/>
              </w:rPr>
              <w:t>min</w:t>
            </w:r>
          </w:p>
          <w:p w14:paraId="5AA7F0E5">
            <w:pPr>
              <w:spacing w:line="240" w:lineRule="auto"/>
              <w:rPr>
                <w:rFonts w:ascii="宋体" w:hAnsi="宋体" w:eastAsia="宋体" w:cs="Times New Roman"/>
                <w:szCs w:val="24"/>
              </w:rPr>
            </w:pPr>
            <w:r>
              <w:rPr>
                <w:rFonts w:hint="eastAsia" w:ascii="宋体" w:hAnsi="宋体" w:eastAsia="宋体" w:cs="Times New Roman"/>
                <w:szCs w:val="24"/>
              </w:rPr>
              <w:t>酒精灌流时间：0～99</w:t>
            </w:r>
            <w:r>
              <w:rPr>
                <w:rFonts w:ascii="宋体" w:hAnsi="宋体" w:eastAsia="宋体" w:cs="Times New Roman"/>
                <w:szCs w:val="24"/>
              </w:rPr>
              <w:t>9</w:t>
            </w:r>
            <w:r>
              <w:rPr>
                <w:rFonts w:hint="eastAsia" w:ascii="宋体" w:hAnsi="宋体" w:eastAsia="宋体" w:cs="Times New Roman"/>
                <w:szCs w:val="24"/>
              </w:rPr>
              <w:t>min</w:t>
            </w:r>
            <w:r>
              <w:rPr>
                <w:rFonts w:ascii="宋体" w:hAnsi="宋体" w:eastAsia="宋体" w:cs="Times New Roman"/>
                <w:szCs w:val="24"/>
              </w:rPr>
              <w:t xml:space="preserve">      </w:t>
            </w:r>
            <w:r>
              <w:rPr>
                <w:rFonts w:hint="eastAsia" w:ascii="宋体" w:hAnsi="宋体" w:eastAsia="宋体" w:cs="Times New Roman"/>
                <w:szCs w:val="24"/>
              </w:rPr>
              <w:t>设备尺寸：≥</w:t>
            </w:r>
            <w:r>
              <w:rPr>
                <w:rFonts w:ascii="宋体" w:hAnsi="宋体" w:eastAsia="宋体" w:cs="Times New Roman"/>
                <w:szCs w:val="24"/>
              </w:rPr>
              <w:t>1500*785*1550mm</w:t>
            </w:r>
          </w:p>
        </w:tc>
      </w:tr>
    </w:tbl>
    <w:p w14:paraId="50C98EBF">
      <w:pPr>
        <w:widowControl/>
        <w:shd w:val="clear" w:color="auto" w:fill="FFFFFF"/>
        <w:spacing w:line="360" w:lineRule="auto"/>
        <w:jc w:val="left"/>
        <w:rPr>
          <w:rFonts w:hint="eastAsia" w:cs="宋体" w:asciiTheme="minorEastAsia" w:hAnsiTheme="minorEastAsia"/>
          <w:kern w:val="0"/>
          <w:sz w:val="24"/>
          <w:szCs w:val="24"/>
          <w:lang w:val="en-US" w:eastAsia="zh-CN"/>
        </w:rPr>
      </w:pPr>
    </w:p>
    <w:p w14:paraId="6A0CF5E0">
      <w:pPr>
        <w:widowControl/>
        <w:shd w:val="clear" w:color="auto" w:fill="FFFFFF"/>
        <w:spacing w:line="360" w:lineRule="auto"/>
        <w:jc w:val="left"/>
        <w:rPr>
          <w:rFonts w:hint="eastAsia" w:cs="宋体" w:asciiTheme="minorEastAsia" w:hAnsiTheme="minorEastAsia"/>
          <w:kern w:val="0"/>
          <w:sz w:val="28"/>
          <w:szCs w:val="28"/>
          <w:lang w:val="en-US" w:eastAsia="zh-CN"/>
        </w:rPr>
      </w:pPr>
      <w:r>
        <w:rPr>
          <w:rFonts w:hint="eastAsia" w:cs="宋体" w:asciiTheme="minorEastAsia" w:hAnsiTheme="minorEastAsia"/>
          <w:kern w:val="0"/>
          <w:sz w:val="28"/>
          <w:szCs w:val="28"/>
          <w:lang w:val="en-US" w:eastAsia="zh-CN"/>
        </w:rPr>
        <w:t>售后服务要求</w:t>
      </w:r>
    </w:p>
    <w:p w14:paraId="0000BF97">
      <w:pPr>
        <w:pStyle w:val="2"/>
        <w:rPr>
          <w:rFonts w:hint="default"/>
          <w:sz w:val="28"/>
          <w:szCs w:val="28"/>
          <w:lang w:val="en-US" w:eastAsia="zh-CN"/>
        </w:rPr>
      </w:pPr>
      <w:r>
        <w:rPr>
          <w:rFonts w:hint="eastAsia" w:cs="宋体" w:asciiTheme="minorEastAsia" w:hAnsiTheme="minorEastAsia"/>
          <w:kern w:val="0"/>
          <w:sz w:val="28"/>
          <w:szCs w:val="28"/>
          <w:lang w:val="en-US" w:eastAsia="zh-CN"/>
        </w:rPr>
        <w:t>整机质保≥3年</w:t>
      </w:r>
    </w:p>
    <w:p w14:paraId="0481C574">
      <w:pPr>
        <w:widowControl/>
        <w:shd w:val="clear" w:color="auto" w:fill="FFFFFF"/>
        <w:spacing w:line="360" w:lineRule="auto"/>
        <w:jc w:val="left"/>
        <w:rPr>
          <w:rFonts w:hint="eastAsia" w:cs="宋体" w:asciiTheme="minorEastAsia" w:hAnsiTheme="minorEastAsia"/>
          <w:kern w:val="0"/>
          <w:sz w:val="24"/>
          <w:szCs w:val="24"/>
          <w:lang w:val="en-US" w:eastAsia="zh-CN"/>
        </w:rPr>
      </w:pPr>
    </w:p>
    <w:p w14:paraId="6B3B8351">
      <w:pPr>
        <w:widowControl/>
        <w:shd w:val="clear" w:color="auto" w:fill="FFFFFF"/>
        <w:spacing w:line="360" w:lineRule="auto"/>
        <w:jc w:val="left"/>
        <w:rPr>
          <w:rFonts w:hint="eastAsia" w:cs="宋体" w:asciiTheme="minorEastAsia" w:hAnsiTheme="minorEastAsia"/>
          <w:kern w:val="0"/>
          <w:sz w:val="24"/>
          <w:szCs w:val="24"/>
          <w:lang w:val="en-US" w:eastAsia="zh-CN"/>
        </w:rPr>
      </w:pPr>
    </w:p>
    <w:p w14:paraId="5A8AE70B">
      <w:pPr>
        <w:widowControl/>
        <w:shd w:val="clear" w:color="auto" w:fill="FFFFFF"/>
        <w:spacing w:line="360" w:lineRule="auto"/>
        <w:jc w:val="left"/>
        <w:rPr>
          <w:rFonts w:hint="eastAsia" w:cs="宋体" w:asciiTheme="minorEastAsia" w:hAnsiTheme="minorEastAsia"/>
          <w:kern w:val="0"/>
          <w:sz w:val="24"/>
          <w:szCs w:val="24"/>
          <w:lang w:val="en-US" w:eastAsia="zh-CN"/>
        </w:rPr>
      </w:pPr>
    </w:p>
    <w:p w14:paraId="60385A8E">
      <w:pPr>
        <w:widowControl/>
        <w:shd w:val="clear" w:color="auto" w:fill="FFFFFF"/>
        <w:spacing w:line="360" w:lineRule="auto"/>
        <w:jc w:val="left"/>
        <w:rPr>
          <w:rFonts w:hint="eastAsia" w:cs="宋体" w:asciiTheme="minorEastAsia" w:hAnsiTheme="minorEastAsia"/>
          <w:kern w:val="0"/>
          <w:sz w:val="24"/>
          <w:szCs w:val="24"/>
          <w:lang w:val="en-US" w:eastAsia="zh-CN"/>
        </w:rPr>
      </w:pPr>
    </w:p>
    <w:p w14:paraId="7AA57896">
      <w:pPr>
        <w:widowControl/>
        <w:shd w:val="clear" w:color="auto" w:fill="FFFFFF"/>
        <w:spacing w:line="360" w:lineRule="auto"/>
        <w:jc w:val="left"/>
        <w:rPr>
          <w:rFonts w:hint="eastAsia" w:cs="宋体" w:asciiTheme="minorEastAsia" w:hAnsiTheme="minorEastAsia"/>
          <w:kern w:val="0"/>
          <w:sz w:val="24"/>
          <w:szCs w:val="24"/>
          <w:lang w:val="en-US" w:eastAsia="zh-CN"/>
        </w:rPr>
      </w:pPr>
    </w:p>
    <w:p w14:paraId="50FD8558">
      <w:pPr>
        <w:widowControl/>
        <w:shd w:val="clear" w:color="auto" w:fill="FFFFFF"/>
        <w:spacing w:line="360" w:lineRule="auto"/>
        <w:jc w:val="left"/>
        <w:rPr>
          <w:rFonts w:hint="eastAsia" w:cs="宋体" w:asciiTheme="minorEastAsia" w:hAnsiTheme="minorEastAsia"/>
          <w:kern w:val="0"/>
          <w:sz w:val="24"/>
          <w:szCs w:val="24"/>
          <w:lang w:val="en-US" w:eastAsia="zh-CN"/>
        </w:rPr>
      </w:pPr>
    </w:p>
    <w:p w14:paraId="3547B691">
      <w:pPr>
        <w:widowControl/>
        <w:shd w:val="clear" w:color="auto" w:fill="FFFFFF"/>
        <w:spacing w:line="360" w:lineRule="auto"/>
        <w:jc w:val="left"/>
        <w:rPr>
          <w:rFonts w:hint="eastAsia" w:cs="宋体" w:asciiTheme="minorEastAsia" w:hAnsiTheme="minorEastAsia"/>
          <w:kern w:val="0"/>
          <w:sz w:val="24"/>
          <w:szCs w:val="24"/>
          <w:lang w:val="en-US" w:eastAsia="zh-CN"/>
        </w:rPr>
      </w:pPr>
    </w:p>
    <w:p w14:paraId="72D1A24B">
      <w:pPr>
        <w:widowControl/>
        <w:shd w:val="clear" w:color="auto" w:fill="FFFFFF"/>
        <w:spacing w:line="360" w:lineRule="auto"/>
        <w:jc w:val="left"/>
        <w:rPr>
          <w:rFonts w:hint="eastAsia" w:cs="宋体" w:asciiTheme="minorEastAsia" w:hAnsiTheme="minorEastAsia"/>
          <w:kern w:val="0"/>
          <w:sz w:val="24"/>
          <w:szCs w:val="24"/>
          <w:lang w:val="en-US" w:eastAsia="zh-CN"/>
        </w:rPr>
      </w:pPr>
    </w:p>
    <w:p w14:paraId="016582EE">
      <w:pPr>
        <w:widowControl/>
        <w:shd w:val="clear" w:color="auto" w:fill="FFFFFF"/>
        <w:spacing w:line="360" w:lineRule="auto"/>
        <w:jc w:val="left"/>
        <w:rPr>
          <w:rFonts w:hint="eastAsia" w:cs="宋体" w:asciiTheme="minorEastAsia" w:hAnsiTheme="minorEastAsia"/>
          <w:kern w:val="0"/>
          <w:sz w:val="24"/>
          <w:szCs w:val="24"/>
          <w:lang w:val="en-US" w:eastAsia="zh-CN"/>
        </w:rPr>
      </w:pPr>
    </w:p>
    <w:p w14:paraId="4C98BB16">
      <w:pPr>
        <w:widowControl/>
        <w:shd w:val="clear" w:color="auto" w:fill="FFFFFF"/>
        <w:spacing w:line="360" w:lineRule="auto"/>
        <w:jc w:val="left"/>
        <w:rPr>
          <w:rFonts w:hint="eastAsia" w:cs="宋体" w:asciiTheme="minorEastAsia" w:hAnsiTheme="minorEastAsia"/>
          <w:kern w:val="0"/>
          <w:sz w:val="24"/>
          <w:szCs w:val="24"/>
          <w:lang w:val="en-US" w:eastAsia="zh-CN"/>
        </w:rPr>
      </w:pPr>
    </w:p>
    <w:p w14:paraId="02D3DE7B">
      <w:pPr>
        <w:keepNext w:val="0"/>
        <w:keepLines w:val="0"/>
        <w:pageBreakBefore w:val="0"/>
        <w:widowControl w:val="0"/>
        <w:kinsoku/>
        <w:wordWrap/>
        <w:overflowPunct/>
        <w:topLinePunct w:val="0"/>
        <w:autoSpaceDE/>
        <w:autoSpaceDN/>
        <w:bidi w:val="0"/>
        <w:adjustRightInd/>
        <w:snapToGrid/>
        <w:spacing w:beforeLines="50" w:afterLines="50" w:line="240" w:lineRule="auto"/>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双门</w:t>
      </w:r>
      <w:r>
        <w:rPr>
          <w:rFonts w:hint="eastAsia" w:ascii="宋体" w:hAnsi="宋体" w:eastAsia="宋体" w:cs="宋体"/>
          <w:b/>
          <w:color w:val="auto"/>
          <w:sz w:val="24"/>
          <w:szCs w:val="24"/>
        </w:rPr>
        <w:t>内镜储存柜</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1台）</w:t>
      </w:r>
    </w:p>
    <w:p w14:paraId="08BF4621">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1、适用范围: 适用于医院内镜中心的各类型软式内窥镜的储存</w:t>
      </w:r>
    </w:p>
    <w:p w14:paraId="3DF30B2E">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、储存数量:满足wS507-2016《软式内镜清洗消毒技术规范》悬挂储存的要求，内存取内镜最大可同时储存≥1</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条各类型软式内窥镜。</w:t>
      </w:r>
    </w:p>
    <w:p w14:paraId="56CA6A54">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、柜内空气消毒: 具有自动和手动两种消毒模式, 分别采用紫外线</w:t>
      </w:r>
      <w:r>
        <w:rPr>
          <w:rFonts w:hint="eastAsia" w:ascii="宋体" w:hAnsi="宋体" w:eastAsia="宋体" w:cs="宋体"/>
          <w:color w:val="auto"/>
          <w:sz w:val="28"/>
          <w:szCs w:val="28"/>
          <w:lang w:val="en-US" w:eastAsia="zh-CN"/>
        </w:rPr>
        <w:t>或者</w:t>
      </w:r>
      <w:r>
        <w:rPr>
          <w:rFonts w:hint="eastAsia" w:ascii="宋体" w:hAnsi="宋体" w:eastAsia="宋体" w:cs="宋体"/>
          <w:color w:val="auto"/>
          <w:sz w:val="28"/>
          <w:szCs w:val="28"/>
        </w:rPr>
        <w:t>等离子体消毒方式对过滤后的空气进行消毒</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主界面能够显示自动和手动消毒。</w:t>
      </w:r>
    </w:p>
    <w:p w14:paraId="59749816">
      <w:pPr>
        <w:keepNext w:val="0"/>
        <w:keepLines w:val="0"/>
        <w:pageBreakBefore w:val="0"/>
        <w:widowControl w:val="0"/>
        <w:kinsoku/>
        <w:wordWrap/>
        <w:overflowPunct/>
        <w:topLinePunct w:val="0"/>
        <w:autoSpaceDE w:val="0"/>
        <w:autoSpaceDN w:val="0"/>
        <w:bidi w:val="0"/>
        <w:adjustRightInd/>
        <w:snapToGrid/>
        <w:spacing w:line="360" w:lineRule="auto"/>
        <w:ind w:right="55"/>
        <w:jc w:val="both"/>
        <w:textAlignment w:val="auto"/>
        <w:rPr>
          <w:rFonts w:hint="eastAsia" w:ascii="宋体" w:hAnsi="宋体" w:eastAsia="宋体" w:cs="宋体"/>
          <w:color w:val="auto"/>
          <w:kern w:val="2"/>
          <w:sz w:val="28"/>
          <w:szCs w:val="28"/>
          <w:lang w:val="zh-CN" w:eastAsia="zh-CN" w:bidi="zh-CN"/>
        </w:rPr>
      </w:pPr>
      <w:r>
        <w:rPr>
          <w:rFonts w:hint="eastAsia" w:ascii="宋体" w:hAnsi="宋体" w:eastAsia="宋体" w:cs="宋体"/>
          <w:color w:val="auto"/>
          <w:kern w:val="2"/>
          <w:sz w:val="28"/>
          <w:szCs w:val="28"/>
          <w:lang w:val="en-US" w:eastAsia="zh-CN" w:bidi="zh-CN"/>
        </w:rPr>
        <w:t>4</w:t>
      </w:r>
      <w:r>
        <w:rPr>
          <w:rFonts w:hint="eastAsia" w:ascii="宋体" w:hAnsi="宋体" w:eastAsia="宋体" w:cs="宋体"/>
          <w:color w:val="auto"/>
          <w:kern w:val="2"/>
          <w:sz w:val="28"/>
          <w:szCs w:val="28"/>
          <w:lang w:val="zh-CN" w:eastAsia="zh-CN" w:bidi="zh-CN"/>
        </w:rPr>
        <w:t>、</w:t>
      </w:r>
      <w:r>
        <w:rPr>
          <w:rFonts w:hint="eastAsia" w:ascii="宋体" w:hAnsi="宋体" w:eastAsia="宋体" w:cs="宋体"/>
          <w:color w:val="auto"/>
          <w:spacing w:val="-2"/>
          <w:kern w:val="2"/>
          <w:sz w:val="28"/>
          <w:szCs w:val="28"/>
          <w:lang w:val="zh-CN" w:eastAsia="zh-CN" w:bidi="zh-CN"/>
        </w:rPr>
        <w:t>环境防护</w:t>
      </w:r>
      <w:r>
        <w:rPr>
          <w:rFonts w:hint="eastAsia" w:ascii="宋体" w:hAnsi="宋体" w:eastAsia="宋体" w:cs="宋体"/>
          <w:color w:val="auto"/>
          <w:spacing w:val="-7"/>
          <w:w w:val="150"/>
          <w:kern w:val="2"/>
          <w:sz w:val="28"/>
          <w:szCs w:val="28"/>
          <w:lang w:val="zh-CN" w:eastAsia="zh-CN" w:bidi="zh-CN"/>
        </w:rPr>
        <w:t>:</w:t>
      </w:r>
      <w:r>
        <w:rPr>
          <w:rFonts w:hint="eastAsia" w:ascii="宋体" w:hAnsi="宋体" w:eastAsia="宋体" w:cs="宋体"/>
          <w:color w:val="auto"/>
          <w:spacing w:val="-3"/>
          <w:kern w:val="2"/>
          <w:sz w:val="28"/>
          <w:szCs w:val="28"/>
          <w:lang w:val="zh-CN" w:eastAsia="zh-CN" w:bidi="zh-CN"/>
        </w:rPr>
        <w:t xml:space="preserve">应符合卫生部《消毒技术规范》 </w:t>
      </w:r>
      <w:r>
        <w:rPr>
          <w:rFonts w:hint="eastAsia" w:ascii="宋体" w:hAnsi="宋体" w:eastAsia="宋体" w:cs="宋体"/>
          <w:color w:val="auto"/>
          <w:spacing w:val="-47"/>
          <w:w w:val="115"/>
          <w:kern w:val="2"/>
          <w:position w:val="1"/>
          <w:sz w:val="28"/>
          <w:szCs w:val="28"/>
          <w:lang w:val="zh-CN" w:eastAsia="zh-CN" w:bidi="zh-CN"/>
        </w:rPr>
        <w:t xml:space="preserve">( </w:t>
      </w:r>
      <w:r>
        <w:rPr>
          <w:rFonts w:hint="eastAsia" w:ascii="宋体" w:hAnsi="宋体" w:eastAsia="宋体" w:cs="宋体"/>
          <w:color w:val="auto"/>
          <w:kern w:val="2"/>
          <w:sz w:val="28"/>
          <w:szCs w:val="28"/>
          <w:lang w:val="zh-CN" w:eastAsia="zh-CN" w:bidi="zh-CN"/>
        </w:rPr>
        <w:t>2002</w:t>
      </w:r>
      <w:r>
        <w:rPr>
          <w:rFonts w:hint="eastAsia" w:ascii="宋体" w:hAnsi="宋体" w:eastAsia="宋体" w:cs="宋体"/>
          <w:color w:val="auto"/>
          <w:spacing w:val="-5"/>
          <w:kern w:val="2"/>
          <w:sz w:val="28"/>
          <w:szCs w:val="28"/>
          <w:lang w:val="zh-CN" w:eastAsia="zh-CN" w:bidi="zh-CN"/>
        </w:rPr>
        <w:t xml:space="preserve"> 版</w:t>
      </w:r>
      <w:r>
        <w:rPr>
          <w:rFonts w:hint="eastAsia" w:ascii="宋体" w:hAnsi="宋体" w:eastAsia="宋体" w:cs="宋体"/>
          <w:color w:val="auto"/>
          <w:spacing w:val="-14"/>
          <w:w w:val="115"/>
          <w:kern w:val="2"/>
          <w:position w:val="1"/>
          <w:sz w:val="28"/>
          <w:szCs w:val="28"/>
          <w:lang w:val="zh-CN" w:eastAsia="zh-CN" w:bidi="zh-CN"/>
        </w:rPr>
        <w:t xml:space="preserve">) </w:t>
      </w:r>
      <w:r>
        <w:rPr>
          <w:rFonts w:hint="eastAsia" w:ascii="宋体" w:hAnsi="宋体" w:eastAsia="宋体" w:cs="宋体"/>
          <w:color w:val="auto"/>
          <w:kern w:val="2"/>
          <w:sz w:val="28"/>
          <w:szCs w:val="28"/>
          <w:lang w:val="zh-CN" w:eastAsia="zh-CN" w:bidi="zh-CN"/>
        </w:rPr>
        <w:t>中臭氧浓度≤0.1mg/m</w:t>
      </w:r>
      <w:r>
        <w:rPr>
          <w:rFonts w:hint="eastAsia" w:ascii="宋体" w:hAnsi="宋体" w:eastAsia="宋体" w:cs="宋体"/>
          <w:color w:val="auto"/>
          <w:kern w:val="2"/>
          <w:sz w:val="28"/>
          <w:szCs w:val="28"/>
          <w:vertAlign w:val="superscript"/>
          <w:lang w:val="zh-CN" w:eastAsia="zh-CN" w:bidi="zh-CN"/>
        </w:rPr>
        <w:t>3</w:t>
      </w:r>
      <w:r>
        <w:rPr>
          <w:rFonts w:hint="eastAsia" w:ascii="宋体" w:hAnsi="宋体" w:eastAsia="宋体" w:cs="宋体"/>
          <w:color w:val="auto"/>
          <w:spacing w:val="-17"/>
          <w:kern w:val="2"/>
          <w:sz w:val="28"/>
          <w:szCs w:val="28"/>
          <w:vertAlign w:val="superscript"/>
          <w:lang w:val="zh-CN" w:eastAsia="zh-CN" w:bidi="zh-CN"/>
        </w:rPr>
        <w:t xml:space="preserve"> </w:t>
      </w:r>
      <w:r>
        <w:rPr>
          <w:rFonts w:hint="eastAsia" w:ascii="宋体" w:hAnsi="宋体" w:eastAsia="宋体" w:cs="宋体"/>
          <w:color w:val="auto"/>
          <w:spacing w:val="-17"/>
          <w:kern w:val="2"/>
          <w:sz w:val="28"/>
          <w:szCs w:val="28"/>
          <w:lang w:val="zh-CN" w:eastAsia="zh-CN" w:bidi="zh-CN"/>
        </w:rPr>
        <w:t>的要</w:t>
      </w:r>
      <w:r>
        <w:rPr>
          <w:rFonts w:hint="eastAsia" w:ascii="宋体" w:hAnsi="宋体" w:eastAsia="宋体" w:cs="宋体"/>
          <w:color w:val="auto"/>
          <w:kern w:val="2"/>
          <w:sz w:val="28"/>
          <w:szCs w:val="28"/>
          <w:lang w:val="zh-CN" w:eastAsia="zh-CN" w:bidi="zh-CN"/>
        </w:rPr>
        <w:t>求。</w:t>
      </w:r>
    </w:p>
    <w:p w14:paraId="606A42F6">
      <w:pPr>
        <w:keepNext w:val="0"/>
        <w:keepLines w:val="0"/>
        <w:pageBreakBefore w:val="0"/>
        <w:widowControl w:val="0"/>
        <w:kinsoku/>
        <w:wordWrap/>
        <w:overflowPunct/>
        <w:topLinePunct w:val="0"/>
        <w:autoSpaceDE w:val="0"/>
        <w:autoSpaceDN w:val="0"/>
        <w:bidi w:val="0"/>
        <w:adjustRightInd/>
        <w:snapToGrid/>
        <w:spacing w:line="360" w:lineRule="auto"/>
        <w:ind w:right="55"/>
        <w:jc w:val="both"/>
        <w:textAlignment w:val="auto"/>
        <w:rPr>
          <w:rFonts w:hint="eastAsia" w:ascii="宋体" w:hAnsi="宋体" w:eastAsia="宋体" w:cs="宋体"/>
          <w:color w:val="auto"/>
          <w:kern w:val="2"/>
          <w:sz w:val="28"/>
          <w:szCs w:val="28"/>
          <w:lang w:val="zh-CN" w:eastAsia="zh-CN" w:bidi="zh-CN"/>
        </w:rPr>
      </w:pPr>
      <w:r>
        <w:rPr>
          <w:rFonts w:hint="eastAsia" w:ascii="宋体" w:hAnsi="宋体" w:eastAsia="宋体" w:cs="宋体"/>
          <w:b/>
          <w:bCs/>
          <w:color w:val="auto"/>
          <w:kern w:val="2"/>
          <w:sz w:val="28"/>
          <w:szCs w:val="28"/>
          <w:lang w:val="zh-CN" w:eastAsia="zh-CN" w:bidi="zh-CN"/>
        </w:rPr>
        <w:t>★</w:t>
      </w:r>
      <w:r>
        <w:rPr>
          <w:rFonts w:hint="eastAsia" w:ascii="宋体" w:hAnsi="宋体" w:eastAsia="宋体" w:cs="宋体"/>
          <w:color w:val="auto"/>
          <w:spacing w:val="-3"/>
          <w:kern w:val="2"/>
          <w:sz w:val="28"/>
          <w:szCs w:val="28"/>
          <w:lang w:val="en-US" w:eastAsia="zh-CN" w:bidi="zh-CN"/>
        </w:rPr>
        <w:t>5</w:t>
      </w:r>
      <w:r>
        <w:rPr>
          <w:rFonts w:hint="eastAsia" w:ascii="宋体" w:hAnsi="宋体" w:eastAsia="宋体" w:cs="宋体"/>
          <w:color w:val="auto"/>
          <w:kern w:val="2"/>
          <w:sz w:val="28"/>
          <w:szCs w:val="28"/>
          <w:lang w:val="zh-CN" w:eastAsia="zh-CN" w:bidi="zh-CN"/>
        </w:rPr>
        <w:t>、</w:t>
      </w:r>
      <w:r>
        <w:rPr>
          <w:rFonts w:hint="eastAsia" w:ascii="宋体" w:hAnsi="宋体" w:eastAsia="宋体" w:cs="宋体"/>
          <w:color w:val="auto"/>
          <w:spacing w:val="-3"/>
          <w:kern w:val="2"/>
          <w:sz w:val="28"/>
          <w:szCs w:val="28"/>
          <w:lang w:val="zh-CN" w:eastAsia="zh-CN" w:bidi="zh-CN"/>
        </w:rPr>
        <w:t>内镜储存</w:t>
      </w:r>
      <w:r>
        <w:rPr>
          <w:rFonts w:hint="eastAsia" w:ascii="宋体" w:hAnsi="宋体" w:eastAsia="宋体" w:cs="宋体"/>
          <w:color w:val="auto"/>
          <w:spacing w:val="-37"/>
          <w:w w:val="150"/>
          <w:kern w:val="2"/>
          <w:sz w:val="28"/>
          <w:szCs w:val="28"/>
          <w:lang w:val="zh-CN" w:eastAsia="zh-CN" w:bidi="zh-CN"/>
        </w:rPr>
        <w:t xml:space="preserve">: </w:t>
      </w:r>
      <w:r>
        <w:rPr>
          <w:rFonts w:hint="eastAsia" w:ascii="宋体" w:hAnsi="宋体" w:eastAsia="宋体" w:cs="宋体"/>
          <w:color w:val="auto"/>
          <w:spacing w:val="-9"/>
          <w:kern w:val="2"/>
          <w:sz w:val="28"/>
          <w:szCs w:val="28"/>
          <w:lang w:val="zh-CN" w:eastAsia="zh-CN" w:bidi="zh-CN"/>
        </w:rPr>
        <w:t xml:space="preserve">对清洗消毒合格后的内镜进行储存, 储存 </w:t>
      </w:r>
      <w:r>
        <w:rPr>
          <w:rFonts w:hint="eastAsia" w:ascii="宋体" w:hAnsi="宋体" w:eastAsia="宋体" w:cs="宋体"/>
          <w:color w:val="auto"/>
          <w:spacing w:val="-43"/>
          <w:w w:val="105"/>
          <w:kern w:val="2"/>
          <w:sz w:val="28"/>
          <w:szCs w:val="28"/>
          <w:lang w:val="zh-CN" w:eastAsia="zh-CN" w:bidi="zh-CN"/>
        </w:rPr>
        <w:t xml:space="preserve"> </w:t>
      </w:r>
      <w:r>
        <w:rPr>
          <w:rFonts w:hint="eastAsia" w:ascii="宋体" w:hAnsi="宋体" w:eastAsia="宋体" w:cs="宋体"/>
          <w:color w:val="auto"/>
          <w:w w:val="105"/>
          <w:kern w:val="2"/>
          <w:sz w:val="28"/>
          <w:szCs w:val="28"/>
          <w:lang w:val="zh-CN" w:eastAsia="zh-CN" w:bidi="zh-CN"/>
        </w:rPr>
        <w:t>≥</w:t>
      </w:r>
      <w:r>
        <w:rPr>
          <w:rFonts w:hint="eastAsia" w:ascii="宋体" w:hAnsi="宋体" w:eastAsia="宋体" w:cs="宋体"/>
          <w:color w:val="auto"/>
          <w:kern w:val="2"/>
          <w:sz w:val="28"/>
          <w:szCs w:val="28"/>
          <w:lang w:val="zh-CN" w:eastAsia="zh-CN" w:bidi="zh-CN"/>
        </w:rPr>
        <w:t>720</w:t>
      </w:r>
      <w:r>
        <w:rPr>
          <w:rFonts w:hint="eastAsia" w:ascii="宋体" w:hAnsi="宋体" w:eastAsia="宋体" w:cs="宋体"/>
          <w:color w:val="auto"/>
          <w:spacing w:val="-23"/>
          <w:kern w:val="2"/>
          <w:sz w:val="28"/>
          <w:szCs w:val="28"/>
          <w:lang w:val="zh-CN" w:eastAsia="zh-CN" w:bidi="zh-CN"/>
        </w:rPr>
        <w:t xml:space="preserve"> 小时</w:t>
      </w:r>
      <w:r>
        <w:rPr>
          <w:rFonts w:hint="eastAsia" w:ascii="宋体" w:hAnsi="宋体" w:eastAsia="宋体" w:cs="宋体"/>
          <w:color w:val="auto"/>
          <w:kern w:val="2"/>
          <w:sz w:val="28"/>
          <w:szCs w:val="28"/>
          <w:lang w:val="zh-CN" w:eastAsia="zh-CN" w:bidi="zh-CN"/>
        </w:rPr>
        <w:t>后, 内镜腔体的菌落总数均≤20cfu/</w:t>
      </w:r>
      <w:r>
        <w:rPr>
          <w:rFonts w:hint="eastAsia" w:ascii="宋体" w:hAnsi="宋体" w:eastAsia="宋体" w:cs="宋体"/>
          <w:color w:val="auto"/>
          <w:spacing w:val="-9"/>
          <w:kern w:val="2"/>
          <w:sz w:val="28"/>
          <w:szCs w:val="28"/>
          <w:lang w:val="zh-CN" w:eastAsia="zh-CN" w:bidi="zh-CN"/>
        </w:rPr>
        <w:t>件。(须提供第三方出具的检测报告加以证明</w:t>
      </w:r>
      <w:r>
        <w:rPr>
          <w:rFonts w:hint="eastAsia" w:ascii="宋体" w:hAnsi="宋体" w:eastAsia="宋体" w:cs="宋体"/>
          <w:color w:val="auto"/>
          <w:kern w:val="2"/>
          <w:sz w:val="28"/>
          <w:szCs w:val="28"/>
          <w:lang w:val="zh-CN" w:eastAsia="zh-CN" w:bidi="zh-CN"/>
        </w:rPr>
        <w:t xml:space="preserve">) </w:t>
      </w:r>
    </w:p>
    <w:p w14:paraId="306FBA24">
      <w:pPr>
        <w:keepNext w:val="0"/>
        <w:keepLines w:val="0"/>
        <w:pageBreakBefore w:val="0"/>
        <w:widowControl w:val="0"/>
        <w:tabs>
          <w:tab w:val="left" w:pos="482"/>
        </w:tabs>
        <w:kinsoku/>
        <w:wordWrap/>
        <w:overflowPunct/>
        <w:topLinePunct w:val="0"/>
        <w:autoSpaceDE w:val="0"/>
        <w:autoSpaceDN w:val="0"/>
        <w:bidi w:val="0"/>
        <w:adjustRightInd/>
        <w:snapToGrid/>
        <w:spacing w:line="360" w:lineRule="auto"/>
        <w:ind w:right="55"/>
        <w:jc w:val="both"/>
        <w:textAlignment w:val="auto"/>
        <w:rPr>
          <w:rFonts w:hint="eastAsia" w:ascii="宋体" w:hAnsi="宋体" w:eastAsia="宋体" w:cs="宋体"/>
          <w:kern w:val="2"/>
          <w:sz w:val="28"/>
          <w:szCs w:val="28"/>
          <w:lang w:val="zh-CN" w:eastAsia="zh-CN" w:bidi="zh-CN"/>
        </w:rPr>
      </w:pPr>
      <w:r>
        <w:rPr>
          <w:rFonts w:hint="eastAsia" w:ascii="宋体" w:hAnsi="宋体" w:eastAsia="宋体" w:cs="宋体"/>
          <w:color w:val="auto"/>
          <w:kern w:val="2"/>
          <w:sz w:val="28"/>
          <w:szCs w:val="28"/>
          <w:highlight w:val="none"/>
          <w:lang w:val="en-US" w:eastAsia="zh-CN" w:bidi="zh-CN"/>
        </w:rPr>
        <w:t>6</w:t>
      </w:r>
      <w:r>
        <w:rPr>
          <w:rFonts w:hint="eastAsia" w:ascii="宋体" w:hAnsi="宋体" w:eastAsia="宋体" w:cs="宋体"/>
          <w:color w:val="auto"/>
          <w:kern w:val="2"/>
          <w:sz w:val="28"/>
          <w:szCs w:val="28"/>
          <w:highlight w:val="none"/>
          <w:lang w:val="zh-CN" w:eastAsia="zh-CN" w:bidi="zh-CN"/>
        </w:rPr>
        <w:t>、</w:t>
      </w:r>
      <w:r>
        <w:rPr>
          <w:rFonts w:hint="eastAsia" w:ascii="宋体" w:hAnsi="宋体" w:eastAsia="宋体" w:cs="宋体"/>
          <w:color w:val="auto"/>
          <w:spacing w:val="-4"/>
          <w:kern w:val="2"/>
          <w:sz w:val="28"/>
          <w:szCs w:val="28"/>
          <w:highlight w:val="none"/>
          <w:lang w:val="zh-CN" w:eastAsia="zh-CN" w:bidi="zh-CN"/>
        </w:rPr>
        <w:t xml:space="preserve"> 控制系统</w:t>
      </w:r>
      <w:r>
        <w:rPr>
          <w:rFonts w:hint="eastAsia" w:ascii="宋体" w:hAnsi="宋体" w:eastAsia="宋体" w:cs="宋体"/>
          <w:color w:val="auto"/>
          <w:spacing w:val="-9"/>
          <w:w w:val="150"/>
          <w:kern w:val="2"/>
          <w:sz w:val="28"/>
          <w:szCs w:val="28"/>
          <w:highlight w:val="none"/>
          <w:lang w:val="zh-CN" w:eastAsia="zh-CN" w:bidi="zh-CN"/>
        </w:rPr>
        <w:t>:</w:t>
      </w:r>
      <w:r>
        <w:rPr>
          <w:rFonts w:hint="eastAsia" w:ascii="宋体" w:hAnsi="宋体" w:eastAsia="宋体" w:cs="宋体"/>
          <w:color w:val="auto"/>
          <w:spacing w:val="-9"/>
          <w:kern w:val="2"/>
          <w:sz w:val="28"/>
          <w:szCs w:val="28"/>
          <w:highlight w:val="none"/>
          <w:lang w:val="zh-CN" w:eastAsia="zh-CN" w:bidi="zh-CN"/>
        </w:rPr>
        <w:t>彩色屏</w:t>
      </w:r>
      <w:r>
        <w:rPr>
          <w:rFonts w:hint="eastAsia" w:ascii="宋体" w:hAnsi="宋体" w:eastAsia="宋体" w:cs="宋体"/>
          <w:color w:val="auto"/>
          <w:spacing w:val="-9"/>
          <w:kern w:val="2"/>
          <w:sz w:val="28"/>
          <w:szCs w:val="28"/>
          <w:highlight w:val="none"/>
          <w:lang w:val="en-US" w:eastAsia="zh-CN" w:bidi="zh-CN"/>
        </w:rPr>
        <w:t>幕</w:t>
      </w:r>
      <w:r>
        <w:rPr>
          <w:rFonts w:hint="eastAsia" w:ascii="宋体" w:hAnsi="宋体" w:eastAsia="宋体" w:cs="宋体"/>
          <w:color w:val="auto"/>
          <w:spacing w:val="-9"/>
          <w:kern w:val="2"/>
          <w:sz w:val="28"/>
          <w:szCs w:val="28"/>
          <w:highlight w:val="none"/>
          <w:lang w:val="zh-CN" w:eastAsia="zh-CN" w:bidi="zh-CN"/>
        </w:rPr>
        <w:t xml:space="preserve">和 </w:t>
      </w:r>
      <w:r>
        <w:rPr>
          <w:rFonts w:hint="eastAsia" w:ascii="宋体" w:hAnsi="宋体" w:eastAsia="宋体" w:cs="宋体"/>
          <w:color w:val="auto"/>
          <w:kern w:val="2"/>
          <w:sz w:val="28"/>
          <w:szCs w:val="28"/>
          <w:highlight w:val="none"/>
          <w:lang w:val="zh-CN" w:eastAsia="zh-CN" w:bidi="zh-CN"/>
        </w:rPr>
        <w:t>PLC</w:t>
      </w:r>
      <w:r>
        <w:rPr>
          <w:rFonts w:hint="eastAsia" w:ascii="宋体" w:hAnsi="宋体" w:eastAsia="宋体" w:cs="宋体"/>
          <w:color w:val="auto"/>
          <w:spacing w:val="-8"/>
          <w:kern w:val="2"/>
          <w:sz w:val="28"/>
          <w:szCs w:val="28"/>
          <w:highlight w:val="none"/>
          <w:lang w:val="zh-CN" w:eastAsia="zh-CN" w:bidi="zh-CN"/>
        </w:rPr>
        <w:t xml:space="preserve"> 控制系统</w:t>
      </w:r>
      <w:r>
        <w:rPr>
          <w:rFonts w:hint="eastAsia" w:ascii="宋体" w:hAnsi="宋体" w:eastAsia="宋体" w:cs="宋体"/>
          <w:color w:val="auto"/>
          <w:kern w:val="2"/>
          <w:sz w:val="28"/>
          <w:szCs w:val="28"/>
          <w:lang w:val="zh-CN" w:eastAsia="zh-CN" w:bidi="zh-CN"/>
        </w:rPr>
        <w:t>。</w:t>
      </w:r>
    </w:p>
    <w:p w14:paraId="6D848DD9">
      <w:pPr>
        <w:keepNext w:val="0"/>
        <w:keepLines w:val="0"/>
        <w:pageBreakBefore w:val="0"/>
        <w:widowControl w:val="0"/>
        <w:tabs>
          <w:tab w:val="left" w:pos="482"/>
        </w:tabs>
        <w:kinsoku/>
        <w:wordWrap/>
        <w:overflowPunct/>
        <w:topLinePunct w:val="0"/>
        <w:autoSpaceDE w:val="0"/>
        <w:autoSpaceDN w:val="0"/>
        <w:bidi w:val="0"/>
        <w:adjustRightInd/>
        <w:snapToGrid/>
        <w:spacing w:line="360" w:lineRule="auto"/>
        <w:ind w:right="58"/>
        <w:jc w:val="both"/>
        <w:textAlignment w:val="auto"/>
        <w:rPr>
          <w:rFonts w:hint="eastAsia" w:ascii="宋体" w:hAnsi="宋体" w:eastAsia="宋体" w:cs="宋体"/>
          <w:color w:val="auto"/>
          <w:spacing w:val="-12"/>
          <w:kern w:val="2"/>
          <w:sz w:val="28"/>
          <w:szCs w:val="28"/>
          <w:lang w:val="zh-CN" w:eastAsia="zh-CN" w:bidi="zh-CN"/>
        </w:rPr>
      </w:pPr>
      <w:r>
        <w:rPr>
          <w:rFonts w:hint="eastAsia" w:ascii="宋体" w:hAnsi="宋体" w:eastAsia="宋体" w:cs="宋体"/>
          <w:color w:val="auto"/>
          <w:spacing w:val="-12"/>
          <w:kern w:val="2"/>
          <w:sz w:val="28"/>
          <w:szCs w:val="28"/>
          <w:lang w:val="en-US" w:eastAsia="zh-CN" w:bidi="zh-CN"/>
        </w:rPr>
        <w:t>7</w:t>
      </w:r>
      <w:r>
        <w:rPr>
          <w:rFonts w:hint="eastAsia" w:ascii="宋体" w:hAnsi="宋体" w:eastAsia="宋体" w:cs="宋体"/>
          <w:color w:val="auto"/>
          <w:spacing w:val="-12"/>
          <w:kern w:val="2"/>
          <w:sz w:val="28"/>
          <w:szCs w:val="28"/>
          <w:lang w:val="zh-CN" w:eastAsia="zh-CN" w:bidi="zh-CN"/>
        </w:rPr>
        <w:t xml:space="preserve">、信息系统: 设备预留追溯接口, 可与质量管理追溯系统对接,将设备运行各项数据进行追溯记录。 </w:t>
      </w:r>
    </w:p>
    <w:p w14:paraId="6A8B52C7">
      <w:pPr>
        <w:keepNext w:val="0"/>
        <w:keepLines w:val="0"/>
        <w:pageBreakBefore w:val="0"/>
        <w:widowControl w:val="0"/>
        <w:tabs>
          <w:tab w:val="left" w:pos="482"/>
        </w:tabs>
        <w:kinsoku/>
        <w:wordWrap/>
        <w:overflowPunct/>
        <w:topLinePunct w:val="0"/>
        <w:autoSpaceDE w:val="0"/>
        <w:autoSpaceDN w:val="0"/>
        <w:bidi w:val="0"/>
        <w:adjustRightInd/>
        <w:snapToGrid/>
        <w:spacing w:line="360" w:lineRule="auto"/>
        <w:ind w:right="58"/>
        <w:jc w:val="both"/>
        <w:textAlignment w:val="auto"/>
        <w:rPr>
          <w:rFonts w:hint="eastAsia" w:ascii="宋体" w:hAnsi="宋体" w:eastAsia="宋体" w:cs="宋体"/>
          <w:color w:val="auto"/>
          <w:spacing w:val="-12"/>
          <w:kern w:val="2"/>
          <w:sz w:val="28"/>
          <w:szCs w:val="28"/>
          <w:lang w:val="zh-CN" w:eastAsia="zh-CN" w:bidi="zh-CN"/>
        </w:rPr>
      </w:pPr>
      <w:r>
        <w:rPr>
          <w:rFonts w:hint="eastAsia" w:ascii="宋体" w:hAnsi="宋体" w:eastAsia="宋体" w:cs="宋体"/>
          <w:color w:val="auto"/>
          <w:spacing w:val="-12"/>
          <w:kern w:val="2"/>
          <w:sz w:val="28"/>
          <w:szCs w:val="28"/>
          <w:lang w:val="en-US" w:eastAsia="zh-CN" w:bidi="zh-CN"/>
        </w:rPr>
        <w:t>8</w:t>
      </w:r>
      <w:r>
        <w:rPr>
          <w:rFonts w:hint="eastAsia" w:ascii="宋体" w:hAnsi="宋体" w:eastAsia="宋体" w:cs="宋体"/>
          <w:color w:val="auto"/>
          <w:spacing w:val="-12"/>
          <w:kern w:val="2"/>
          <w:sz w:val="28"/>
          <w:szCs w:val="28"/>
          <w:lang w:val="zh-CN" w:eastAsia="zh-CN" w:bidi="zh-CN"/>
        </w:rPr>
        <w:t>、内镜注册: 通过设备交互界面, 可进行内镜信息录入, 并支持全中文录入。</w:t>
      </w:r>
    </w:p>
    <w:p w14:paraId="2B734C5C">
      <w:pPr>
        <w:keepNext w:val="0"/>
        <w:keepLines w:val="0"/>
        <w:pageBreakBefore w:val="0"/>
        <w:widowControl w:val="0"/>
        <w:tabs>
          <w:tab w:val="left" w:pos="482"/>
        </w:tabs>
        <w:kinsoku/>
        <w:wordWrap/>
        <w:overflowPunct/>
        <w:topLinePunct w:val="0"/>
        <w:autoSpaceDE w:val="0"/>
        <w:autoSpaceDN w:val="0"/>
        <w:bidi w:val="0"/>
        <w:adjustRightInd/>
        <w:snapToGrid/>
        <w:spacing w:line="360" w:lineRule="auto"/>
        <w:ind w:right="58"/>
        <w:jc w:val="both"/>
        <w:textAlignment w:val="auto"/>
        <w:rPr>
          <w:rFonts w:hint="eastAsia" w:ascii="宋体" w:hAnsi="宋体" w:eastAsia="宋体" w:cs="宋体"/>
          <w:color w:val="auto"/>
          <w:spacing w:val="-12"/>
          <w:kern w:val="2"/>
          <w:sz w:val="28"/>
          <w:szCs w:val="28"/>
          <w:lang w:val="zh-CN" w:eastAsia="zh-CN" w:bidi="zh-CN"/>
        </w:rPr>
      </w:pPr>
      <w:r>
        <w:rPr>
          <w:rFonts w:hint="eastAsia" w:ascii="宋体" w:hAnsi="宋体" w:eastAsia="宋体" w:cs="宋体"/>
          <w:color w:val="auto"/>
          <w:spacing w:val="-12"/>
          <w:kern w:val="2"/>
          <w:sz w:val="28"/>
          <w:szCs w:val="28"/>
          <w:lang w:val="en-US" w:eastAsia="zh-CN" w:bidi="zh-CN"/>
        </w:rPr>
        <w:t>9、</w:t>
      </w:r>
      <w:r>
        <w:rPr>
          <w:rFonts w:hint="eastAsia" w:ascii="宋体" w:hAnsi="宋体" w:eastAsia="宋体" w:cs="宋体"/>
          <w:color w:val="auto"/>
          <w:spacing w:val="-12"/>
          <w:kern w:val="2"/>
          <w:sz w:val="28"/>
          <w:szCs w:val="28"/>
          <w:lang w:val="zh-CN" w:eastAsia="zh-CN" w:bidi="zh-CN"/>
        </w:rPr>
        <w:t>同时存储多条内镜时，若其中有内镜存在消毒不合格或被污染，应不影响其他内镜的储存。（提供第三方检测报告）</w:t>
      </w:r>
    </w:p>
    <w:p w14:paraId="1E92F67C">
      <w:pPr>
        <w:keepNext w:val="0"/>
        <w:keepLines w:val="0"/>
        <w:pageBreakBefore w:val="0"/>
        <w:widowControl w:val="0"/>
        <w:tabs>
          <w:tab w:val="left" w:pos="482"/>
        </w:tabs>
        <w:kinsoku/>
        <w:wordWrap/>
        <w:overflowPunct/>
        <w:topLinePunct w:val="0"/>
        <w:autoSpaceDE w:val="0"/>
        <w:autoSpaceDN w:val="0"/>
        <w:bidi w:val="0"/>
        <w:adjustRightInd/>
        <w:snapToGrid/>
        <w:spacing w:line="360" w:lineRule="auto"/>
        <w:ind w:right="58"/>
        <w:jc w:val="both"/>
        <w:textAlignment w:val="auto"/>
        <w:rPr>
          <w:rFonts w:hint="eastAsia" w:ascii="宋体" w:hAnsi="宋体" w:eastAsia="宋体" w:cs="宋体"/>
          <w:color w:val="auto"/>
          <w:spacing w:val="-12"/>
          <w:kern w:val="2"/>
          <w:sz w:val="28"/>
          <w:szCs w:val="28"/>
          <w:lang w:val="en-US" w:eastAsia="zh-CN" w:bidi="zh-CN"/>
        </w:rPr>
      </w:pPr>
      <w:r>
        <w:rPr>
          <w:rFonts w:hint="eastAsia" w:ascii="宋体" w:hAnsi="宋体" w:eastAsia="宋体" w:cs="宋体"/>
          <w:b/>
          <w:bCs/>
          <w:color w:val="auto"/>
          <w:kern w:val="2"/>
          <w:sz w:val="28"/>
          <w:szCs w:val="28"/>
          <w:lang w:val="zh-CN" w:eastAsia="zh-CN" w:bidi="zh-CN"/>
        </w:rPr>
        <w:t>★</w:t>
      </w:r>
      <w:r>
        <w:rPr>
          <w:rFonts w:hint="eastAsia" w:ascii="宋体" w:hAnsi="宋体" w:eastAsia="宋体" w:cs="宋体"/>
          <w:color w:val="auto"/>
          <w:spacing w:val="-12"/>
          <w:kern w:val="2"/>
          <w:sz w:val="28"/>
          <w:szCs w:val="28"/>
          <w:lang w:val="en-US" w:eastAsia="zh-CN" w:bidi="zh-CN"/>
        </w:rPr>
        <w:t>10、内镜储存柜应具有干燥功能。（提供第三方的干燥效果检测报告）</w:t>
      </w:r>
    </w:p>
    <w:p w14:paraId="1BFC2AA6">
      <w:pPr>
        <w:keepNext w:val="0"/>
        <w:keepLines w:val="0"/>
        <w:pageBreakBefore w:val="0"/>
        <w:widowControl w:val="0"/>
        <w:tabs>
          <w:tab w:val="left" w:pos="482"/>
        </w:tabs>
        <w:kinsoku/>
        <w:wordWrap/>
        <w:overflowPunct/>
        <w:topLinePunct w:val="0"/>
        <w:autoSpaceDE w:val="0"/>
        <w:autoSpaceDN w:val="0"/>
        <w:bidi w:val="0"/>
        <w:adjustRightInd/>
        <w:snapToGrid/>
        <w:spacing w:line="360" w:lineRule="auto"/>
        <w:ind w:right="58"/>
        <w:jc w:val="both"/>
        <w:textAlignment w:val="auto"/>
        <w:rPr>
          <w:rFonts w:hint="eastAsia" w:ascii="宋体" w:hAnsi="宋体" w:eastAsia="宋体" w:cs="宋体"/>
          <w:color w:val="auto"/>
          <w:spacing w:val="-12"/>
          <w:kern w:val="2"/>
          <w:sz w:val="28"/>
          <w:szCs w:val="28"/>
          <w:lang w:val="en-US" w:eastAsia="zh-CN" w:bidi="zh-CN"/>
        </w:rPr>
      </w:pPr>
      <w:r>
        <w:rPr>
          <w:rFonts w:hint="eastAsia" w:ascii="宋体" w:hAnsi="宋体" w:eastAsia="宋体" w:cs="宋体"/>
          <w:color w:val="auto"/>
          <w:spacing w:val="-12"/>
          <w:kern w:val="2"/>
          <w:sz w:val="28"/>
          <w:szCs w:val="28"/>
          <w:lang w:val="en-US" w:eastAsia="zh-CN" w:bidi="zh-CN"/>
        </w:rPr>
        <w:t>售后服务要求</w:t>
      </w:r>
    </w:p>
    <w:p w14:paraId="50C277B9">
      <w:pPr>
        <w:keepNext w:val="0"/>
        <w:keepLines w:val="0"/>
        <w:pageBreakBefore w:val="0"/>
        <w:widowControl w:val="0"/>
        <w:tabs>
          <w:tab w:val="left" w:pos="482"/>
        </w:tabs>
        <w:kinsoku/>
        <w:wordWrap/>
        <w:overflowPunct/>
        <w:topLinePunct w:val="0"/>
        <w:autoSpaceDE w:val="0"/>
        <w:autoSpaceDN w:val="0"/>
        <w:bidi w:val="0"/>
        <w:adjustRightInd/>
        <w:snapToGrid/>
        <w:spacing w:line="360" w:lineRule="auto"/>
        <w:ind w:right="58"/>
        <w:jc w:val="both"/>
        <w:textAlignment w:val="auto"/>
        <w:rPr>
          <w:rFonts w:hint="default" w:cs="宋体" w:asciiTheme="minorEastAsia" w:hAnsiTheme="minorEastAsia"/>
          <w:kern w:val="0"/>
          <w:sz w:val="24"/>
          <w:szCs w:val="24"/>
          <w:lang w:val="en-US" w:eastAsia="zh-CN"/>
        </w:rPr>
      </w:pPr>
      <w:r>
        <w:rPr>
          <w:rFonts w:hint="eastAsia" w:ascii="宋体" w:hAnsi="宋体" w:eastAsia="宋体" w:cs="宋体"/>
          <w:color w:val="auto"/>
          <w:spacing w:val="-12"/>
          <w:kern w:val="2"/>
          <w:sz w:val="28"/>
          <w:szCs w:val="28"/>
          <w:lang w:val="en-US" w:eastAsia="zh-CN" w:bidi="zh-CN"/>
        </w:rPr>
        <w:t>整机质保≥3年</w:t>
      </w:r>
    </w:p>
    <w:p w14:paraId="40A3771F">
      <w:pPr>
        <w:widowControl/>
        <w:shd w:val="clear" w:color="auto" w:fill="FFFFFF"/>
        <w:spacing w:line="360" w:lineRule="auto"/>
        <w:ind w:firstLine="375"/>
        <w:jc w:val="left"/>
        <w:rPr>
          <w:rFonts w:hint="default" w:cs="宋体" w:asciiTheme="minorEastAsia" w:hAnsiTheme="minorEastAsia"/>
          <w:kern w:val="0"/>
          <w:sz w:val="24"/>
          <w:szCs w:val="24"/>
          <w:lang w:val="en-US" w:eastAsia="zh-CN"/>
        </w:rPr>
      </w:pPr>
    </w:p>
    <w:tbl>
      <w:tblPr>
        <w:tblStyle w:val="1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7"/>
      </w:tblGrid>
      <w:tr w14:paraId="0F36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0207" w:type="dxa"/>
            <w:noWrap w:val="0"/>
            <w:vAlign w:val="center"/>
          </w:tcPr>
          <w:p w14:paraId="49F0985D">
            <w:pPr>
              <w:spacing w:line="240" w:lineRule="auto"/>
              <w:jc w:val="center"/>
              <w:rPr>
                <w:rFonts w:hint="eastAsia" w:ascii="宋体" w:hAnsi="宋体" w:eastAsia="宋体" w:cs="宋体"/>
                <w:b w:val="0"/>
                <w:bCs w:val="0"/>
                <w:color w:val="auto"/>
                <w:sz w:val="21"/>
                <w:szCs w:val="21"/>
                <w:lang w:eastAsia="zh-CN"/>
              </w:rPr>
            </w:pPr>
            <w:r>
              <w:rPr>
                <w:rFonts w:hint="eastAsia" w:ascii="宋体" w:hAnsi="宋体" w:eastAsia="宋体" w:cs="宋体"/>
                <w:kern w:val="0"/>
                <w:sz w:val="21"/>
                <w:szCs w:val="21"/>
              </w:rPr>
              <w:t xml:space="preserve"> </w:t>
            </w:r>
            <w:r>
              <w:rPr>
                <w:rFonts w:hint="eastAsia" w:ascii="宋体" w:hAnsi="宋体" w:eastAsia="宋体" w:cs="宋体"/>
                <w:b/>
                <w:kern w:val="0"/>
                <w:sz w:val="21"/>
                <w:szCs w:val="21"/>
              </w:rPr>
              <w:t xml:space="preserve">    </w:t>
            </w:r>
            <w:r>
              <w:rPr>
                <w:rFonts w:hint="eastAsia" w:ascii="宋体" w:hAnsi="宋体" w:eastAsia="宋体" w:cs="宋体"/>
                <w:b/>
                <w:bCs/>
                <w:color w:val="auto"/>
                <w:sz w:val="21"/>
                <w:szCs w:val="21"/>
              </w:rPr>
              <w:t>内镜</w:t>
            </w:r>
            <w:r>
              <w:rPr>
                <w:rFonts w:hint="eastAsia" w:ascii="宋体" w:hAnsi="宋体" w:eastAsia="宋体" w:cs="宋体"/>
                <w:b/>
                <w:bCs/>
                <w:color w:val="auto"/>
                <w:sz w:val="21"/>
                <w:szCs w:val="21"/>
                <w:lang w:val="en-US" w:eastAsia="zh-CN"/>
              </w:rPr>
              <w:t>清洗消毒系统</w:t>
            </w:r>
            <w:r>
              <w:rPr>
                <w:rFonts w:hint="eastAsia" w:ascii="宋体" w:hAnsi="宋体" w:eastAsia="宋体" w:cs="宋体"/>
                <w:b/>
                <w:bCs/>
                <w:color w:val="auto"/>
                <w:sz w:val="21"/>
                <w:szCs w:val="21"/>
                <w:lang w:eastAsia="zh-CN"/>
              </w:rPr>
              <w:t>技术规格要求</w:t>
            </w:r>
          </w:p>
          <w:p w14:paraId="3A70A0BD">
            <w:pPr>
              <w:keepNext w:val="0"/>
              <w:keepLines w:val="0"/>
              <w:pageBreakBefore w:val="0"/>
              <w:numPr>
                <w:ilvl w:val="0"/>
                <w:numId w:val="2"/>
              </w:numPr>
              <w:kinsoku/>
              <w:wordWrap/>
              <w:topLinePunct w:val="0"/>
              <w:bidi w:val="0"/>
              <w:snapToGrid/>
              <w:spacing w:line="240" w:lineRule="auto"/>
              <w:rPr>
                <w:rFonts w:hint="eastAsia" w:ascii="宋体" w:hAnsi="宋体" w:eastAsia="宋体" w:cs="宋体"/>
                <w:b w:val="0"/>
                <w:bCs w:val="0"/>
                <w:color w:val="auto"/>
                <w:sz w:val="21"/>
                <w:szCs w:val="21"/>
              </w:rPr>
            </w:pPr>
            <w:r>
              <w:rPr>
                <w:rFonts w:hint="eastAsia" w:ascii="宋体" w:hAnsi="宋体" w:eastAsia="宋体" w:cs="宋体"/>
                <w:b/>
                <w:bCs/>
                <w:color w:val="0D0D0D"/>
                <w:kern w:val="0"/>
                <w:sz w:val="21"/>
                <w:szCs w:val="21"/>
              </w:rPr>
              <w:t>设备名称</w:t>
            </w:r>
            <w:r>
              <w:rPr>
                <w:rFonts w:hint="eastAsia" w:ascii="宋体" w:hAnsi="宋体" w:eastAsia="宋体" w:cs="宋体"/>
                <w:b w:val="0"/>
                <w:bCs w:val="0"/>
                <w:color w:val="0D0D0D"/>
                <w:kern w:val="0"/>
                <w:sz w:val="21"/>
                <w:szCs w:val="21"/>
              </w:rPr>
              <w:t>：</w:t>
            </w:r>
            <w:r>
              <w:rPr>
                <w:rFonts w:hint="eastAsia" w:ascii="宋体" w:hAnsi="宋体" w:eastAsia="宋体" w:cs="宋体"/>
                <w:b w:val="0"/>
                <w:bCs w:val="0"/>
                <w:color w:val="auto"/>
                <w:sz w:val="21"/>
                <w:szCs w:val="21"/>
              </w:rPr>
              <w:t>全自动内镜清洗消毒系统</w:t>
            </w:r>
          </w:p>
          <w:p w14:paraId="585BD012">
            <w:pPr>
              <w:keepNext w:val="0"/>
              <w:keepLines w:val="0"/>
              <w:pageBreakBefore w:val="0"/>
              <w:numPr>
                <w:ilvl w:val="0"/>
                <w:numId w:val="0"/>
              </w:numPr>
              <w:kinsoku/>
              <w:wordWrap/>
              <w:topLinePunct w:val="0"/>
              <w:bidi w:val="0"/>
              <w:snapToGrid/>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bCs/>
                <w:color w:val="0D0D0D"/>
                <w:kern w:val="0"/>
                <w:sz w:val="21"/>
                <w:szCs w:val="21"/>
              </w:rPr>
              <w:t>二、数    量</w:t>
            </w:r>
            <w:r>
              <w:rPr>
                <w:rFonts w:hint="eastAsia" w:ascii="宋体" w:hAnsi="宋体" w:eastAsia="宋体" w:cs="宋体"/>
                <w:b w:val="0"/>
                <w:bCs w:val="0"/>
                <w:color w:val="0D0D0D"/>
                <w:kern w:val="0"/>
                <w:sz w:val="21"/>
                <w:szCs w:val="21"/>
              </w:rPr>
              <w:t>：</w:t>
            </w:r>
            <w:r>
              <w:rPr>
                <w:rFonts w:hint="eastAsia" w:ascii="宋体" w:hAnsi="宋体" w:eastAsia="宋体" w:cs="宋体"/>
                <w:b w:val="0"/>
                <w:bCs w:val="0"/>
                <w:color w:val="0D0D0D"/>
                <w:kern w:val="0"/>
                <w:sz w:val="21"/>
                <w:szCs w:val="21"/>
                <w:lang w:val="en-US" w:eastAsia="zh-CN"/>
              </w:rPr>
              <w:t>1套</w:t>
            </w:r>
          </w:p>
          <w:p w14:paraId="0DA23690">
            <w:pPr>
              <w:spacing w:line="240" w:lineRule="auto"/>
              <w:jc w:val="left"/>
              <w:rPr>
                <w:rFonts w:hint="eastAsia" w:ascii="宋体" w:hAnsi="宋体" w:eastAsia="宋体" w:cs="宋体"/>
                <w:b w:val="0"/>
                <w:bCs w:val="0"/>
                <w:i w:val="0"/>
                <w:iCs w:val="0"/>
                <w:color w:val="auto"/>
                <w:sz w:val="21"/>
                <w:szCs w:val="21"/>
                <w:lang w:val="en-US" w:eastAsia="zh-CN"/>
              </w:rPr>
            </w:pPr>
            <w:r>
              <w:rPr>
                <w:rFonts w:hint="eastAsia" w:ascii="宋体" w:hAnsi="宋体" w:eastAsia="宋体" w:cs="宋体"/>
                <w:b/>
                <w:bCs/>
                <w:color w:val="0D0D0D"/>
                <w:kern w:val="0"/>
                <w:sz w:val="21"/>
                <w:szCs w:val="21"/>
              </w:rPr>
              <w:t>三、用    途</w:t>
            </w:r>
            <w:r>
              <w:rPr>
                <w:rFonts w:hint="eastAsia" w:ascii="宋体" w:hAnsi="宋体" w:eastAsia="宋体" w:cs="宋体"/>
                <w:b w:val="0"/>
                <w:bCs w:val="0"/>
                <w:color w:val="0D0D0D"/>
                <w:kern w:val="0"/>
                <w:sz w:val="21"/>
                <w:szCs w:val="21"/>
              </w:rPr>
              <w:t>:</w:t>
            </w:r>
            <w:r>
              <w:rPr>
                <w:rFonts w:hint="eastAsia" w:ascii="宋体" w:hAnsi="宋体" w:eastAsia="宋体" w:cs="宋体"/>
                <w:b w:val="0"/>
                <w:bCs w:val="0"/>
                <w:color w:val="0D0D0D"/>
                <w:kern w:val="0"/>
                <w:sz w:val="21"/>
                <w:szCs w:val="21"/>
                <w:lang w:val="en-US" w:eastAsia="zh-CN"/>
              </w:rPr>
              <w:t xml:space="preserve"> 用于</w:t>
            </w:r>
            <w:r>
              <w:rPr>
                <w:rFonts w:hint="eastAsia" w:ascii="宋体" w:hAnsi="宋体" w:eastAsia="宋体" w:cs="宋体"/>
                <w:b w:val="0"/>
                <w:bCs w:val="0"/>
                <w:color w:val="auto"/>
                <w:sz w:val="21"/>
                <w:szCs w:val="21"/>
                <w:lang w:val="en-US" w:eastAsia="zh-CN"/>
              </w:rPr>
              <w:t>软式内镜清洗消毒灭菌储存，</w:t>
            </w:r>
            <w:r>
              <w:rPr>
                <w:rFonts w:hint="eastAsia" w:ascii="宋体" w:hAnsi="宋体" w:eastAsia="宋体" w:cs="宋体"/>
                <w:b w:val="0"/>
                <w:bCs w:val="0"/>
                <w:i w:val="0"/>
                <w:iCs w:val="0"/>
                <w:color w:val="auto"/>
                <w:sz w:val="21"/>
                <w:szCs w:val="21"/>
                <w:lang w:eastAsia="zh-CN"/>
              </w:rPr>
              <w:t>及全部清洗消毒设备的追溯管理。</w:t>
            </w:r>
          </w:p>
          <w:p w14:paraId="629D43AA">
            <w:pPr>
              <w:autoSpaceDN w:val="0"/>
              <w:spacing w:line="240" w:lineRule="auto"/>
              <w:rPr>
                <w:rFonts w:hint="eastAsia" w:ascii="宋体" w:hAnsi="宋体" w:eastAsia="宋体" w:cs="宋体"/>
                <w:b/>
                <w:bCs/>
                <w:color w:val="000000"/>
                <w:sz w:val="21"/>
                <w:szCs w:val="21"/>
                <w:lang w:eastAsia="zh-CN"/>
              </w:rPr>
            </w:pPr>
            <w:r>
              <w:rPr>
                <w:rFonts w:hint="eastAsia" w:ascii="宋体" w:hAnsi="宋体" w:eastAsia="宋体" w:cs="宋体"/>
                <w:b/>
                <w:bCs/>
                <w:sz w:val="21"/>
                <w:szCs w:val="21"/>
              </w:rPr>
              <w:t>四、</w:t>
            </w:r>
            <w:r>
              <w:rPr>
                <w:rFonts w:hint="eastAsia" w:ascii="宋体" w:hAnsi="宋体" w:eastAsia="宋体" w:cs="宋体"/>
                <w:b/>
                <w:bCs/>
                <w:color w:val="000000"/>
                <w:sz w:val="21"/>
                <w:szCs w:val="21"/>
                <w:lang w:eastAsia="zh-CN"/>
              </w:rPr>
              <w:t>技术规格要求：</w:t>
            </w:r>
          </w:p>
          <w:p w14:paraId="14CB6013">
            <w:pPr>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&lt;一&gt;配置清单要求：</w:t>
            </w:r>
          </w:p>
          <w:tbl>
            <w:tblPr>
              <w:tblStyle w:val="14"/>
              <w:tblW w:w="0" w:type="auto"/>
              <w:tblInd w:w="1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3915"/>
              <w:gridCol w:w="2250"/>
            </w:tblGrid>
            <w:tr w14:paraId="72B66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top"/>
                </w:tcPr>
                <w:p w14:paraId="13DC3EBC">
                  <w:pPr>
                    <w:pStyle w:val="12"/>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915" w:type="dxa"/>
                  <w:noWrap w:val="0"/>
                  <w:vAlign w:val="top"/>
                </w:tcPr>
                <w:p w14:paraId="3145A1D6">
                  <w:pPr>
                    <w:pStyle w:val="12"/>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名称</w:t>
                  </w:r>
                </w:p>
              </w:tc>
              <w:tc>
                <w:tcPr>
                  <w:tcW w:w="2250" w:type="dxa"/>
                  <w:noWrap w:val="0"/>
                  <w:vAlign w:val="top"/>
                </w:tcPr>
                <w:p w14:paraId="4B9967E9">
                  <w:pPr>
                    <w:pStyle w:val="12"/>
                    <w:spacing w:line="24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r>
            <w:tr w14:paraId="32D3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top"/>
                </w:tcPr>
                <w:p w14:paraId="2392F8AD">
                  <w:pPr>
                    <w:pStyle w:val="12"/>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w:t>
                  </w:r>
                </w:p>
              </w:tc>
              <w:tc>
                <w:tcPr>
                  <w:tcW w:w="3915" w:type="dxa"/>
                  <w:noWrap w:val="0"/>
                  <w:vAlign w:val="top"/>
                </w:tcPr>
                <w:p w14:paraId="168DDF02">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b w:val="0"/>
                      <w:bCs w:val="0"/>
                      <w:color w:val="auto"/>
                      <w:sz w:val="21"/>
                      <w:szCs w:val="21"/>
                      <w:lang w:eastAsia="zh-CN"/>
                    </w:rPr>
                    <w:t>内镜</w:t>
                  </w:r>
                  <w:r>
                    <w:rPr>
                      <w:rFonts w:hint="eastAsia" w:ascii="宋体" w:hAnsi="宋体" w:eastAsia="宋体" w:cs="宋体"/>
                      <w:b w:val="0"/>
                      <w:bCs w:val="0"/>
                      <w:color w:val="auto"/>
                      <w:sz w:val="21"/>
                      <w:szCs w:val="21"/>
                    </w:rPr>
                    <w:t>清洗工作站</w:t>
                  </w:r>
                </w:p>
              </w:tc>
              <w:tc>
                <w:tcPr>
                  <w:tcW w:w="2250" w:type="dxa"/>
                  <w:noWrap w:val="0"/>
                  <w:vAlign w:val="top"/>
                </w:tcPr>
                <w:p w14:paraId="585B3DD1">
                  <w:pPr>
                    <w:pStyle w:val="12"/>
                    <w:spacing w:line="240" w:lineRule="auto"/>
                    <w:jc w:val="both"/>
                    <w:rPr>
                      <w:rFonts w:hint="eastAsia" w:ascii="宋体" w:hAnsi="宋体" w:eastAsia="宋体" w:cs="宋体"/>
                      <w:sz w:val="21"/>
                      <w:szCs w:val="21"/>
                      <w:vertAlign w:val="baseline"/>
                      <w:lang w:val="en-US" w:eastAsia="zh-CN"/>
                    </w:rPr>
                  </w:pPr>
                  <w:r>
                    <w:rPr>
                      <w:rFonts w:hint="eastAsia" w:ascii="宋体" w:hAnsi="宋体" w:eastAsia="宋体" w:cs="宋体"/>
                      <w:b w:val="0"/>
                      <w:bCs w:val="0"/>
                      <w:color w:val="auto"/>
                      <w:sz w:val="21"/>
                      <w:szCs w:val="21"/>
                      <w:lang w:val="en-US" w:eastAsia="zh-CN"/>
                    </w:rPr>
                    <w:t>1套</w:t>
                  </w:r>
                </w:p>
              </w:tc>
            </w:tr>
            <w:tr w14:paraId="29451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top"/>
                </w:tcPr>
                <w:p w14:paraId="361F5D8B">
                  <w:pPr>
                    <w:pStyle w:val="12"/>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w:t>
                  </w:r>
                </w:p>
              </w:tc>
              <w:tc>
                <w:tcPr>
                  <w:tcW w:w="3915" w:type="dxa"/>
                  <w:noWrap w:val="0"/>
                  <w:vAlign w:val="top"/>
                </w:tcPr>
                <w:p w14:paraId="0FE60A49">
                  <w:pPr>
                    <w:spacing w:line="24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color w:val="auto"/>
                      <w:sz w:val="21"/>
                      <w:szCs w:val="21"/>
                      <w:lang w:val="en-US" w:eastAsia="zh-CN"/>
                    </w:rPr>
                    <w:t>双缸</w:t>
                  </w:r>
                  <w:r>
                    <w:rPr>
                      <w:rFonts w:hint="eastAsia" w:ascii="宋体" w:hAnsi="宋体" w:eastAsia="宋体" w:cs="宋体"/>
                      <w:b w:val="0"/>
                      <w:bCs/>
                      <w:color w:val="auto"/>
                      <w:sz w:val="21"/>
                      <w:szCs w:val="21"/>
                    </w:rPr>
                    <w:t>内镜清洗消毒器</w:t>
                  </w:r>
                </w:p>
              </w:tc>
              <w:tc>
                <w:tcPr>
                  <w:tcW w:w="2250" w:type="dxa"/>
                  <w:noWrap w:val="0"/>
                  <w:vAlign w:val="top"/>
                </w:tcPr>
                <w:p w14:paraId="27AAEC5F">
                  <w:pPr>
                    <w:pStyle w:val="12"/>
                    <w:spacing w:line="240" w:lineRule="auto"/>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4台</w:t>
                  </w:r>
                </w:p>
              </w:tc>
            </w:tr>
            <w:tr w14:paraId="21BD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top"/>
                </w:tcPr>
                <w:p w14:paraId="579279AF">
                  <w:pPr>
                    <w:pStyle w:val="12"/>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w:t>
                  </w:r>
                </w:p>
              </w:tc>
              <w:tc>
                <w:tcPr>
                  <w:tcW w:w="3915" w:type="dxa"/>
                  <w:noWrap w:val="0"/>
                  <w:vAlign w:val="top"/>
                </w:tcPr>
                <w:p w14:paraId="203C37A1">
                  <w:pPr>
                    <w:pStyle w:val="12"/>
                    <w:spacing w:line="240" w:lineRule="auto"/>
                    <w:ind w:left="0" w:leftChars="0"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内镜追溯系统</w:t>
                  </w:r>
                </w:p>
              </w:tc>
              <w:tc>
                <w:tcPr>
                  <w:tcW w:w="2250" w:type="dxa"/>
                  <w:noWrap w:val="0"/>
                  <w:vAlign w:val="top"/>
                </w:tcPr>
                <w:p w14:paraId="7E3C4533">
                  <w:pPr>
                    <w:pStyle w:val="12"/>
                    <w:spacing w:line="240" w:lineRule="auto"/>
                    <w:ind w:left="420" w:leftChars="200" w:firstLine="420" w:firstLineChars="2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1套</w:t>
                  </w:r>
                </w:p>
              </w:tc>
            </w:tr>
            <w:tr w14:paraId="70A1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top"/>
                </w:tcPr>
                <w:p w14:paraId="73AC32DA">
                  <w:pPr>
                    <w:pStyle w:val="12"/>
                    <w:spacing w:line="24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四</w:t>
                  </w:r>
                </w:p>
              </w:tc>
              <w:tc>
                <w:tcPr>
                  <w:tcW w:w="3915" w:type="dxa"/>
                  <w:noWrap w:val="0"/>
                  <w:vAlign w:val="top"/>
                </w:tcPr>
                <w:p w14:paraId="6759683C">
                  <w:pPr>
                    <w:pStyle w:val="12"/>
                    <w:spacing w:line="240" w:lineRule="auto"/>
                    <w:ind w:left="0" w:leftChars="0" w:firstLine="0" w:firstLineChars="0"/>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sz w:val="21"/>
                      <w:szCs w:val="21"/>
                      <w:lang w:val="en-US" w:eastAsia="zh-CN"/>
                    </w:rPr>
                    <w:t>内镜运输车</w:t>
                  </w:r>
                </w:p>
              </w:tc>
              <w:tc>
                <w:tcPr>
                  <w:tcW w:w="2250" w:type="dxa"/>
                  <w:noWrap w:val="0"/>
                  <w:vAlign w:val="top"/>
                </w:tcPr>
                <w:p w14:paraId="7500D973">
                  <w:pPr>
                    <w:pStyle w:val="12"/>
                    <w:spacing w:line="240" w:lineRule="auto"/>
                    <w:ind w:left="420" w:leftChars="200" w:firstLine="420" w:firstLineChars="200"/>
                    <w:jc w:val="both"/>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sz w:val="21"/>
                      <w:szCs w:val="21"/>
                      <w:lang w:val="en-US" w:eastAsia="zh-CN"/>
                    </w:rPr>
                    <w:t>2台</w:t>
                  </w:r>
                </w:p>
              </w:tc>
            </w:tr>
          </w:tbl>
          <w:p w14:paraId="31466123">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rPr>
              <w:t>一、内镜清洗工作站参数</w:t>
            </w:r>
            <w:r>
              <w:rPr>
                <w:rFonts w:hint="eastAsia" w:ascii="宋体" w:hAnsi="宋体" w:eastAsia="宋体" w:cs="宋体"/>
                <w:b/>
                <w:color w:val="000000"/>
                <w:sz w:val="21"/>
                <w:szCs w:val="21"/>
                <w:lang w:eastAsia="zh-CN"/>
              </w:rPr>
              <w:t>（</w:t>
            </w:r>
            <w:r>
              <w:rPr>
                <w:rFonts w:hint="eastAsia" w:ascii="宋体" w:hAnsi="宋体" w:eastAsia="宋体" w:cs="宋体"/>
                <w:b/>
                <w:color w:val="000000"/>
                <w:sz w:val="21"/>
                <w:szCs w:val="21"/>
                <w:lang w:val="en-US" w:eastAsia="zh-CN"/>
              </w:rPr>
              <w:t>1套）</w:t>
            </w:r>
          </w:p>
          <w:p w14:paraId="3E4B8979">
            <w:pPr>
              <w:spacing w:line="240" w:lineRule="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1、整体要求</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流程符合现行《内镜清洗消毒技术操作规范》</w:t>
            </w:r>
            <w:r>
              <w:rPr>
                <w:rFonts w:hint="eastAsia" w:ascii="宋体" w:hAnsi="宋体" w:eastAsia="宋体" w:cs="宋体"/>
                <w:b w:val="0"/>
                <w:bCs w:val="0"/>
                <w:color w:val="auto"/>
                <w:sz w:val="21"/>
                <w:szCs w:val="21"/>
                <w:lang w:val="en-US" w:eastAsia="zh-CN"/>
              </w:rPr>
              <w:t>具体设计方案及尺寸要求以现场实测且经院方认可为准。具体包含一套标准流程内镜清洗工作站、4个清洗槽（</w:t>
            </w:r>
            <w:r>
              <w:rPr>
                <w:rFonts w:hint="eastAsia" w:ascii="宋体" w:hAnsi="宋体" w:eastAsia="宋体" w:cs="宋体"/>
                <w:b w:val="0"/>
                <w:bCs/>
                <w:color w:val="auto"/>
                <w:sz w:val="21"/>
                <w:szCs w:val="21"/>
                <w:lang w:val="en-US" w:eastAsia="zh-CN"/>
              </w:rPr>
              <w:t>双缸</w:t>
            </w:r>
            <w:r>
              <w:rPr>
                <w:rFonts w:hint="eastAsia" w:ascii="宋体" w:hAnsi="宋体" w:eastAsia="宋体" w:cs="宋体"/>
                <w:b w:val="0"/>
                <w:bCs/>
                <w:color w:val="auto"/>
                <w:sz w:val="21"/>
                <w:szCs w:val="21"/>
              </w:rPr>
              <w:t>内镜清洗消毒器</w:t>
            </w:r>
            <w:r>
              <w:rPr>
                <w:rFonts w:hint="eastAsia" w:ascii="宋体" w:hAnsi="宋体" w:eastAsia="宋体" w:cs="宋体"/>
                <w:b w:val="0"/>
                <w:bCs/>
                <w:color w:val="auto"/>
                <w:sz w:val="21"/>
                <w:szCs w:val="21"/>
                <w:lang w:val="en-US" w:eastAsia="zh-CN"/>
              </w:rPr>
              <w:t>预处理使用）、一个洗手池。</w:t>
            </w:r>
          </w:p>
          <w:p w14:paraId="6EED2C5D">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2、技术参数要求</w:t>
            </w:r>
          </w:p>
          <w:p w14:paraId="76D6CA74">
            <w:pPr>
              <w:spacing w:line="400" w:lineRule="exact"/>
              <w:rPr>
                <w:rFonts w:hint="eastAsia" w:ascii="宋体" w:hAnsi="宋体" w:eastAsia="宋体" w:cs="Times New Roman"/>
                <w:szCs w:val="21"/>
                <w:lang w:eastAsia="zh-CN"/>
              </w:rPr>
            </w:pPr>
            <w:r>
              <w:rPr>
                <w:rFonts w:hint="eastAsia" w:ascii="宋体" w:hAnsi="宋体" w:eastAsia="宋体" w:cs="Times New Roman"/>
                <w:szCs w:val="21"/>
              </w:rPr>
              <w:t>★</w:t>
            </w:r>
            <w:r>
              <w:rPr>
                <w:rFonts w:hint="eastAsia" w:ascii="宋体" w:hAnsi="宋体" w:eastAsia="宋体" w:cs="宋体"/>
                <w:color w:val="000000"/>
                <w:sz w:val="21"/>
                <w:szCs w:val="21"/>
              </w:rPr>
              <w:t>2.1产品结构组成</w:t>
            </w:r>
            <w:r>
              <w:rPr>
                <w:rFonts w:hint="eastAsia" w:ascii="宋体" w:hAnsi="宋体" w:eastAsia="宋体" w:cs="宋体"/>
                <w:color w:val="000000"/>
                <w:sz w:val="21"/>
                <w:szCs w:val="21"/>
                <w:lang w:eastAsia="zh-CN"/>
              </w:rPr>
              <w:t>：</w:t>
            </w:r>
            <w:r>
              <w:rPr>
                <w:rFonts w:hint="eastAsia" w:ascii="宋体" w:hAnsi="宋体" w:eastAsia="宋体" w:cs="Times New Roman"/>
                <w:szCs w:val="21"/>
              </w:rPr>
              <w:t>内镜清洗工作站至少由初洗槽、</w:t>
            </w:r>
            <w:r>
              <w:rPr>
                <w:rFonts w:hint="eastAsia" w:ascii="宋体" w:hAnsi="宋体" w:eastAsia="宋体" w:cs="Times New Roman"/>
                <w:szCs w:val="21"/>
                <w:lang w:val="en-US" w:eastAsia="zh-CN"/>
              </w:rPr>
              <w:t>酶</w:t>
            </w:r>
            <w:r>
              <w:rPr>
                <w:rFonts w:hint="eastAsia" w:ascii="宋体" w:hAnsi="宋体" w:eastAsia="宋体" w:cs="Times New Roman"/>
                <w:szCs w:val="21"/>
              </w:rPr>
              <w:t>洗槽</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超声槽、</w:t>
            </w:r>
            <w:r>
              <w:rPr>
                <w:rFonts w:hint="eastAsia" w:ascii="宋体" w:hAnsi="宋体" w:eastAsia="宋体" w:cs="Times New Roman"/>
                <w:szCs w:val="21"/>
              </w:rPr>
              <w:t>漂洗槽、 消毒槽 、终末漂洗槽或末洗</w:t>
            </w:r>
            <w:r>
              <w:rPr>
                <w:rFonts w:ascii="宋体" w:hAnsi="宋体" w:eastAsia="宋体" w:cs="Times New Roman"/>
                <w:szCs w:val="21"/>
              </w:rPr>
              <w:t>、</w:t>
            </w:r>
            <w:r>
              <w:rPr>
                <w:rFonts w:hint="eastAsia" w:ascii="宋体" w:hAnsi="宋体" w:eastAsia="宋体" w:cs="Times New Roman"/>
                <w:szCs w:val="21"/>
              </w:rPr>
              <w:t>干燥台、管路系统、控制系统组成</w:t>
            </w:r>
            <w:r>
              <w:rPr>
                <w:rFonts w:hint="eastAsia" w:ascii="宋体" w:hAnsi="宋体" w:eastAsia="宋体" w:cs="Times New Roman"/>
                <w:szCs w:val="21"/>
                <w:lang w:eastAsia="zh-CN"/>
              </w:rPr>
              <w:t>。</w:t>
            </w:r>
          </w:p>
          <w:p w14:paraId="55115012">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2.2外观与结构</w:t>
            </w:r>
          </w:p>
          <w:p w14:paraId="57D1266F">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2.2.1台面支架为优质304#不锈钢,柜门采用PMMA面板制作,柜内所用材料全部防腐防潮,经久耐用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不锈钢厚度≥1.5mm </w:t>
            </w:r>
          </w:p>
          <w:p w14:paraId="220655AB">
            <w:pPr>
              <w:pStyle w:val="22"/>
              <w:tabs>
                <w:tab w:val="left" w:pos="501"/>
              </w:tabs>
              <w:spacing w:line="24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2.2.</w:t>
            </w:r>
            <w:r>
              <w:rPr>
                <w:rFonts w:hint="eastAsia" w:eastAsia="宋体" w:cs="宋体"/>
                <w:color w:val="000000"/>
                <w:sz w:val="21"/>
                <w:szCs w:val="21"/>
                <w:lang w:val="en-US" w:eastAsia="zh-CN"/>
              </w:rPr>
              <w:t>2</w:t>
            </w:r>
            <w:r>
              <w:rPr>
                <w:rFonts w:hint="eastAsia" w:ascii="宋体" w:hAnsi="宋体" w:eastAsia="宋体" w:cs="宋体"/>
                <w:color w:val="000000"/>
                <w:sz w:val="21"/>
                <w:szCs w:val="21"/>
              </w:rPr>
              <w:t>支架及柜门皆采用分段式倾斜设计。 内镜清洗工作站吊柜采用铝合金喷涂板</w:t>
            </w:r>
            <w:r>
              <w:rPr>
                <w:rFonts w:hint="eastAsia" w:eastAsia="宋体" w:cs="宋体"/>
                <w:color w:val="000000"/>
                <w:sz w:val="21"/>
                <w:szCs w:val="21"/>
                <w:lang w:eastAsia="zh-CN"/>
              </w:rPr>
              <w:t>。</w:t>
            </w:r>
          </w:p>
          <w:p w14:paraId="57E92B0A">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2.2.4</w:t>
            </w:r>
            <w:r>
              <w:rPr>
                <w:rFonts w:hint="eastAsia" w:ascii="宋体" w:hAnsi="宋体" w:eastAsia="宋体" w:cs="宋体"/>
                <w:color w:val="000000"/>
                <w:sz w:val="21"/>
                <w:szCs w:val="21"/>
                <w:lang w:val="en-US" w:eastAsia="zh-CN"/>
              </w:rPr>
              <w:t xml:space="preserve"> </w:t>
            </w:r>
            <w:r>
              <w:rPr>
                <w:rFonts w:hint="eastAsia" w:ascii="宋体" w:hAnsi="宋体" w:eastAsia="宋体" w:cs="宋体"/>
                <w:b/>
                <w:bCs/>
                <w:color w:val="000000"/>
                <w:sz w:val="21"/>
                <w:szCs w:val="21"/>
                <w:lang w:val="en-US" w:eastAsia="zh-CN"/>
              </w:rPr>
              <w:t xml:space="preserve"> </w:t>
            </w:r>
            <w:r>
              <w:rPr>
                <w:rFonts w:hint="eastAsia" w:ascii="宋体" w:hAnsi="宋体" w:eastAsia="宋体" w:cs="宋体"/>
                <w:color w:val="000000"/>
                <w:sz w:val="21"/>
                <w:szCs w:val="21"/>
              </w:rPr>
              <w:t>内镜清洗工作站吊柜与清洗槽背板为一体</w:t>
            </w:r>
            <w:r>
              <w:rPr>
                <w:rFonts w:hint="eastAsia" w:ascii="宋体" w:hAnsi="宋体" w:eastAsia="宋体" w:cs="宋体"/>
                <w:color w:val="000000"/>
                <w:sz w:val="21"/>
                <w:szCs w:val="21"/>
                <w:lang w:eastAsia="zh-CN"/>
              </w:rPr>
              <w:t>式设计</w:t>
            </w:r>
            <w:r>
              <w:rPr>
                <w:rFonts w:hint="eastAsia" w:ascii="宋体" w:hAnsi="宋体" w:eastAsia="宋体" w:cs="宋体"/>
                <w:color w:val="000000"/>
                <w:sz w:val="21"/>
                <w:szCs w:val="21"/>
              </w:rPr>
              <w:t>，吊柜底部配有照明系统，吊柜开门方式采用平行开门设计，多功能自动灌流器面板嵌入在吊柜门内</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随吊柜门上下移动</w:t>
            </w:r>
            <w:r>
              <w:rPr>
                <w:rFonts w:hint="eastAsia" w:ascii="宋体" w:hAnsi="宋体" w:eastAsia="宋体" w:cs="宋体"/>
                <w:color w:val="000000"/>
                <w:sz w:val="21"/>
                <w:szCs w:val="21"/>
              </w:rPr>
              <w:t>，方便操作。</w:t>
            </w:r>
          </w:p>
          <w:p w14:paraId="3E622396">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2.3规格尺寸</w:t>
            </w:r>
          </w:p>
          <w:p w14:paraId="48D45833">
            <w:pPr>
              <w:spacing w:line="24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2.3.1工作站各功能槽的尺寸为: </w:t>
            </w:r>
            <w:r>
              <w:rPr>
                <w:rFonts w:hint="eastAsia" w:ascii="宋体" w:hAnsi="宋体" w:eastAsia="宋体" w:cs="宋体"/>
                <w:color w:val="auto"/>
                <w:sz w:val="21"/>
                <w:szCs w:val="21"/>
              </w:rPr>
              <w:t>台面高度:</w:t>
            </w:r>
            <w:r>
              <w:rPr>
                <w:rFonts w:hint="eastAsia" w:ascii="宋体" w:hAnsi="宋体" w:eastAsia="宋体" w:cs="宋体"/>
                <w:color w:val="auto"/>
                <w:sz w:val="21"/>
                <w:szCs w:val="21"/>
                <w:lang w:val="en-US" w:eastAsia="zh-CN"/>
              </w:rPr>
              <w:t>875</w:t>
            </w:r>
            <w:r>
              <w:rPr>
                <w:rFonts w:hint="eastAsia" w:ascii="宋体" w:hAnsi="宋体" w:eastAsia="宋体" w:cs="宋体"/>
                <w:color w:val="auto"/>
                <w:sz w:val="21"/>
                <w:szCs w:val="21"/>
              </w:rPr>
              <w:t>mm～</w:t>
            </w:r>
            <w:r>
              <w:rPr>
                <w:rFonts w:hint="eastAsia" w:ascii="宋体" w:hAnsi="宋体" w:eastAsia="宋体" w:cs="宋体"/>
                <w:color w:val="auto"/>
                <w:sz w:val="21"/>
                <w:szCs w:val="21"/>
                <w:lang w:val="en-US" w:eastAsia="zh-CN"/>
              </w:rPr>
              <w:t>885</w:t>
            </w:r>
            <w:r>
              <w:rPr>
                <w:rFonts w:hint="eastAsia" w:ascii="宋体" w:hAnsi="宋体" w:eastAsia="宋体" w:cs="宋体"/>
                <w:color w:val="auto"/>
                <w:sz w:val="21"/>
                <w:szCs w:val="21"/>
              </w:rPr>
              <w:t>mm , 前后宽度:</w:t>
            </w:r>
            <w:r>
              <w:rPr>
                <w:rFonts w:hint="eastAsia" w:ascii="宋体" w:hAnsi="宋体" w:eastAsia="宋体" w:cs="宋体"/>
                <w:color w:val="auto"/>
                <w:sz w:val="21"/>
                <w:szCs w:val="21"/>
                <w:lang w:val="en-US" w:eastAsia="zh-CN"/>
              </w:rPr>
              <w:t>780</w:t>
            </w:r>
            <w:r>
              <w:rPr>
                <w:rFonts w:hint="eastAsia" w:ascii="宋体" w:hAnsi="宋体" w:eastAsia="宋体" w:cs="宋体"/>
                <w:color w:val="auto"/>
                <w:sz w:val="21"/>
                <w:szCs w:val="21"/>
              </w:rPr>
              <w:t>mm～</w:t>
            </w:r>
            <w:r>
              <w:rPr>
                <w:rFonts w:hint="eastAsia" w:ascii="宋体" w:hAnsi="宋体" w:eastAsia="宋体" w:cs="宋体"/>
                <w:color w:val="auto"/>
                <w:sz w:val="21"/>
                <w:szCs w:val="21"/>
                <w:lang w:val="en-US" w:eastAsia="zh-CN"/>
              </w:rPr>
              <w:t>790</w:t>
            </w:r>
            <w:r>
              <w:rPr>
                <w:rFonts w:hint="eastAsia" w:ascii="宋体" w:hAnsi="宋体" w:eastAsia="宋体" w:cs="宋体"/>
                <w:color w:val="auto"/>
                <w:sz w:val="21"/>
                <w:szCs w:val="21"/>
              </w:rPr>
              <w:t>mm (槽口前后宽度尺寸为420mm～470mm: 干燥台无槽口尺寸) ,各功能槽左右长度外框尺寸为:500mm～1710mm ( 槽口左右长度尺寸为:355mm～800mm)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背板高度:1</w:t>
            </w:r>
            <w:r>
              <w:rPr>
                <w:rFonts w:hint="eastAsia" w:ascii="宋体" w:hAnsi="宋体" w:eastAsia="宋体" w:cs="宋体"/>
                <w:color w:val="auto"/>
                <w:sz w:val="21"/>
                <w:szCs w:val="21"/>
                <w:lang w:val="en-US" w:eastAsia="zh-CN"/>
              </w:rPr>
              <w:t>78</w:t>
            </w:r>
            <w:r>
              <w:rPr>
                <w:rFonts w:hint="eastAsia" w:ascii="宋体" w:hAnsi="宋体" w:eastAsia="宋体" w:cs="宋体"/>
                <w:color w:val="auto"/>
                <w:sz w:val="21"/>
                <w:szCs w:val="21"/>
              </w:rPr>
              <w:t>0mm～1</w:t>
            </w:r>
            <w:r>
              <w:rPr>
                <w:rFonts w:hint="eastAsia" w:ascii="宋体" w:hAnsi="宋体" w:eastAsia="宋体" w:cs="宋体"/>
                <w:color w:val="auto"/>
                <w:sz w:val="21"/>
                <w:szCs w:val="21"/>
                <w:lang w:val="en-US" w:eastAsia="zh-CN"/>
              </w:rPr>
              <w:t>800</w:t>
            </w:r>
            <w:r>
              <w:rPr>
                <w:rFonts w:hint="eastAsia" w:ascii="宋体" w:hAnsi="宋体" w:eastAsia="宋体" w:cs="宋体"/>
                <w:color w:val="auto"/>
                <w:sz w:val="21"/>
                <w:szCs w:val="21"/>
              </w:rPr>
              <w:t>mm ,误差应</w:t>
            </w:r>
            <w:r>
              <w:rPr>
                <w:rFonts w:hint="eastAsia" w:ascii="宋体" w:hAnsi="宋体" w:eastAsia="宋体" w:cs="宋体"/>
                <w:color w:val="000000"/>
                <w:sz w:val="21"/>
                <w:szCs w:val="21"/>
              </w:rPr>
              <w:t>在±1% 范围内</w:t>
            </w:r>
          </w:p>
          <w:p w14:paraId="66091C92">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2.4材质 </w:t>
            </w:r>
          </w:p>
          <w:p w14:paraId="68C3C469">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w:t>
            </w:r>
            <w:r>
              <w:rPr>
                <w:rFonts w:hint="eastAsia" w:ascii="宋体" w:hAnsi="宋体" w:eastAsia="宋体" w:cs="Times New Roman"/>
                <w:szCs w:val="21"/>
              </w:rPr>
              <w:t>材料抗老化性：设备的主体材料高分子复合材料（PMMA+ABS）在紫外线辐射照度≥0.75W/m2/nm@34nm情况下，通过了紫外老化试验。</w:t>
            </w:r>
          </w:p>
          <w:p w14:paraId="5C0DB1B5">
            <w:pPr>
              <w:pStyle w:val="12"/>
              <w:ind w:left="0" w:leftChars="0" w:firstLine="0" w:firstLineChars="0"/>
              <w:rPr>
                <w:rFonts w:hint="eastAsia" w:cs="Times New Roman"/>
                <w:lang w:eastAsia="zh-CN"/>
              </w:rPr>
            </w:pPr>
            <w:r>
              <w:rPr>
                <w:rFonts w:hint="eastAsia" w:ascii="宋体" w:hAnsi="宋体" w:eastAsia="宋体" w:cs="宋体"/>
                <w:color w:val="auto"/>
                <w:sz w:val="21"/>
                <w:szCs w:val="21"/>
                <w:highlight w:val="none"/>
              </w:rPr>
              <w:t>★2</w:t>
            </w:r>
            <w:r>
              <w:rPr>
                <w:rFonts w:hint="eastAsia" w:cs="Times New Roman"/>
                <w:lang w:eastAsia="zh-CN"/>
              </w:rPr>
              <w:t>.4.2清洗工作站中的相关管路、弯头、三通等通过了常用灭菌剂（邻苯二甲醛，过氧乙酸及戊二醛）的耐腐蚀性测试持续浸泡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96</w:t>
            </w:r>
            <w:r>
              <w:rPr>
                <w:rFonts w:hint="eastAsia" w:ascii="宋体" w:hAnsi="宋体" w:eastAsia="宋体" w:cs="宋体"/>
                <w:color w:val="auto"/>
                <w:sz w:val="21"/>
                <w:szCs w:val="21"/>
                <w:highlight w:val="none"/>
                <w:lang w:eastAsia="zh-CN"/>
              </w:rPr>
              <w:t>0小时无可视变化。</w:t>
            </w:r>
          </w:p>
          <w:p w14:paraId="446C6810">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医用水/气枪 </w:t>
            </w:r>
          </w:p>
          <w:p w14:paraId="328D1881">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.1医用气/水枪配置适宜的喷嘴,喷枪开关应灵活可靠,应为手握式按压,非单指按压开关 </w:t>
            </w:r>
          </w:p>
          <w:p w14:paraId="31961EFF">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清洗槽</w:t>
            </w:r>
          </w:p>
          <w:p w14:paraId="4A0B3486">
            <w:pPr>
              <w:spacing w:line="24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.1软式内镜清洗槽配置清洗喷枪</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镜体测漏器、灌流装置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自动加酶系统、水气枪、转折式水龙头</w:t>
            </w:r>
          </w:p>
          <w:p w14:paraId="1D725BDB">
            <w:pPr>
              <w:spacing w:line="24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镜体测漏器功能显示:运行时间与检测压力显示可选。检测压力设定范围:10 kPa～35 kPa </w:t>
            </w:r>
            <w:r>
              <w:rPr>
                <w:rFonts w:hint="eastAsia" w:ascii="宋体" w:hAnsi="宋体" w:eastAsia="宋体" w:cs="宋体"/>
                <w:color w:val="auto"/>
                <w:sz w:val="21"/>
                <w:szCs w:val="21"/>
                <w:lang w:eastAsia="zh-CN"/>
              </w:rPr>
              <w:t>，灌流装置其</w:t>
            </w:r>
            <w:r>
              <w:rPr>
                <w:rFonts w:hint="eastAsia" w:ascii="宋体" w:hAnsi="宋体" w:eastAsia="宋体" w:cs="宋体"/>
                <w:color w:val="auto"/>
                <w:sz w:val="21"/>
                <w:szCs w:val="21"/>
              </w:rPr>
              <w:t>注水压力应≤0.32 MPa</w:t>
            </w:r>
            <w:r>
              <w:rPr>
                <w:rFonts w:hint="eastAsia" w:ascii="宋体" w:hAnsi="宋体" w:eastAsia="宋体" w:cs="宋体"/>
                <w:color w:val="auto"/>
                <w:sz w:val="21"/>
                <w:szCs w:val="21"/>
                <w:lang w:eastAsia="zh-CN"/>
              </w:rPr>
              <w:t>。</w:t>
            </w:r>
          </w:p>
          <w:p w14:paraId="084440DD">
            <w:pPr>
              <w:pStyle w:val="12"/>
              <w:ind w:left="0" w:leftChars="0" w:firstLine="0" w:firstLine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2.6.3配有一套热水装置</w:t>
            </w:r>
          </w:p>
          <w:p w14:paraId="23C89891">
            <w:pPr>
              <w:pStyle w:val="12"/>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软式内镜工作站漂洗槽配置注水装置和清洗喷枪 , 注水装置的注水压力应≤0.32MPa</w:t>
            </w:r>
          </w:p>
          <w:p w14:paraId="4E72D8B2">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浸泡槽</w:t>
            </w:r>
          </w:p>
          <w:p w14:paraId="02C21668">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.1工作站浸泡槽配置灌流装置。注: 此装置适用于循环使用消毒液的内镜清洗工作站</w:t>
            </w:r>
          </w:p>
          <w:p w14:paraId="28395518">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  末洗槽配置灌流装置、水龙头。</w:t>
            </w:r>
          </w:p>
          <w:p w14:paraId="39E9BF39">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2.1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干燥台</w:t>
            </w:r>
          </w:p>
          <w:p w14:paraId="77E12F68">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2.1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.1干燥台应配置中心气体处理器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灌流气压调节器、清洗喷枪 (气源) 和纱布架 </w:t>
            </w:r>
          </w:p>
          <w:p w14:paraId="50E09096">
            <w:pPr>
              <w:spacing w:line="400" w:lineRule="exact"/>
              <w:rPr>
                <w:rFonts w:ascii="宋体" w:hAnsi="宋体" w:eastAsia="宋体" w:cs="Times New Roman"/>
                <w:szCs w:val="21"/>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2.1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空气过滤减压装置可调范围0.05 MPa～1.0MPa</w:t>
            </w:r>
            <w:r>
              <w:rPr>
                <w:rFonts w:hint="eastAsia" w:ascii="宋体" w:hAnsi="宋体" w:eastAsia="宋体" w:cs="Times New Roman"/>
                <w:szCs w:val="21"/>
              </w:rPr>
              <w:t>空气过滤减压装置能过滤直径≥0.3um 的 微粒</w:t>
            </w:r>
            <w:r>
              <w:rPr>
                <w:rFonts w:hint="eastAsia" w:ascii="宋体" w:hAnsi="宋体" w:eastAsia="宋体" w:cs="Times New Roman"/>
                <w:szCs w:val="21"/>
                <w:lang w:eastAsia="zh-CN"/>
              </w:rPr>
              <w:t>，</w:t>
            </w:r>
            <w:r>
              <w:rPr>
                <w:rFonts w:hint="eastAsia" w:ascii="宋体" w:hAnsi="宋体" w:eastAsia="宋体" w:cs="Times New Roman"/>
                <w:szCs w:val="21"/>
              </w:rPr>
              <w:t>具有压力显示功能,显示精确度≤0.02MPa</w:t>
            </w:r>
          </w:p>
          <w:p w14:paraId="45FCFDAA">
            <w:pPr>
              <w:spacing w:line="240" w:lineRule="auto"/>
              <w:rPr>
                <w:rFonts w:hint="eastAsia" w:ascii="宋体" w:hAnsi="宋体" w:eastAsia="宋体" w:cs="宋体"/>
                <w:color w:val="auto"/>
                <w:sz w:val="21"/>
                <w:szCs w:val="21"/>
              </w:rPr>
            </w:pPr>
          </w:p>
          <w:p w14:paraId="64C816E1">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2.1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超声槽</w:t>
            </w:r>
          </w:p>
          <w:p w14:paraId="3FB42366">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2.1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.1 超声装置应符合以下要求:   </w:t>
            </w:r>
          </w:p>
          <w:p w14:paraId="6C851965">
            <w:pPr>
              <w:pStyle w:val="23"/>
              <w:keepNext w:val="0"/>
              <w:keepLines w:val="0"/>
              <w:pageBreakBefore w:val="0"/>
              <w:numPr>
                <w:ilvl w:val="0"/>
                <w:numId w:val="0"/>
              </w:numPr>
              <w:tabs>
                <w:tab w:val="left" w:pos="545"/>
              </w:tabs>
              <w:kinsoku/>
              <w:overflowPunct/>
              <w:topLinePunct w:val="0"/>
              <w:bidi w:val="0"/>
              <w:adjustRightInd/>
              <w:snapToGrid/>
              <w:spacing w:before="2" w:after="0" w:line="240" w:lineRule="auto"/>
              <w:ind w:right="216" w:righ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2.1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pacing w:val="-5"/>
                <w:sz w:val="21"/>
                <w:szCs w:val="21"/>
              </w:rPr>
              <w:t>工作程序：</w:t>
            </w:r>
            <w:r>
              <w:rPr>
                <w:rFonts w:hint="eastAsia" w:ascii="宋体" w:hAnsi="宋体" w:eastAsia="宋体" w:cs="宋体"/>
                <w:bCs/>
                <w:sz w:val="21"/>
                <w:szCs w:val="21"/>
              </w:rPr>
              <w:t>设备具有喷淋功能，可采用喷淋清洗模式进行清洗、漂洗和煮沸</w:t>
            </w:r>
            <w:r>
              <w:rPr>
                <w:rFonts w:hint="eastAsia" w:ascii="宋体" w:hAnsi="宋体" w:eastAsia="宋体" w:cs="宋体"/>
                <w:bCs/>
                <w:sz w:val="21"/>
                <w:szCs w:val="21"/>
                <w:lang w:val="en-US" w:eastAsia="zh-CN"/>
              </w:rPr>
              <w:t>;</w:t>
            </w:r>
            <w:r>
              <w:rPr>
                <w:rFonts w:hint="eastAsia" w:ascii="宋体" w:hAnsi="宋体" w:eastAsia="宋体" w:cs="宋体"/>
                <w:color w:val="000000"/>
                <w:spacing w:val="-5"/>
                <w:sz w:val="21"/>
                <w:szCs w:val="21"/>
              </w:rPr>
              <w:t>设备具有</w:t>
            </w:r>
            <w:r>
              <w:rPr>
                <w:rFonts w:hint="eastAsia" w:ascii="宋体" w:hAnsi="宋体" w:eastAsia="宋体" w:cs="宋体"/>
                <w:color w:val="000000"/>
                <w:spacing w:val="-5"/>
                <w:sz w:val="21"/>
                <w:szCs w:val="21"/>
                <w:lang w:val="en-US" w:eastAsia="zh-CN"/>
              </w:rPr>
              <w:t>多</w:t>
            </w:r>
            <w:r>
              <w:rPr>
                <w:rFonts w:hint="eastAsia" w:ascii="宋体" w:hAnsi="宋体" w:eastAsia="宋体" w:cs="宋体"/>
                <w:color w:val="000000"/>
                <w:spacing w:val="-5"/>
                <w:sz w:val="21"/>
                <w:szCs w:val="21"/>
              </w:rPr>
              <w:t>种预设程序，单频清洗、多频清洗、单频煮</w:t>
            </w:r>
            <w:r>
              <w:rPr>
                <w:rFonts w:hint="eastAsia" w:ascii="宋体" w:hAnsi="宋体" w:eastAsia="宋体" w:cs="宋体"/>
                <w:color w:val="000000"/>
                <w:spacing w:val="-7"/>
                <w:sz w:val="21"/>
                <w:szCs w:val="21"/>
              </w:rPr>
              <w:t>沸清洗、多频煮沸清洗、手动清洗、煮沸清洗</w:t>
            </w:r>
            <w:r>
              <w:rPr>
                <w:rFonts w:hint="eastAsia" w:ascii="宋体" w:hAnsi="宋体" w:eastAsia="宋体" w:cs="宋体"/>
                <w:color w:val="000000"/>
                <w:spacing w:val="-7"/>
                <w:sz w:val="21"/>
                <w:szCs w:val="21"/>
                <w:lang w:val="en-US" w:eastAsia="zh-CN"/>
              </w:rPr>
              <w:t>等</w:t>
            </w:r>
            <w:r>
              <w:rPr>
                <w:rFonts w:hint="eastAsia" w:ascii="宋体" w:hAnsi="宋体" w:eastAsia="宋体" w:cs="宋体"/>
                <w:color w:val="000000"/>
                <w:spacing w:val="-7"/>
                <w:sz w:val="21"/>
                <w:szCs w:val="21"/>
              </w:rPr>
              <w:t>程序，可实现不同器械快</w:t>
            </w:r>
            <w:r>
              <w:rPr>
                <w:rFonts w:hint="eastAsia" w:ascii="宋体" w:hAnsi="宋体" w:eastAsia="宋体" w:cs="宋体"/>
                <w:color w:val="000000"/>
                <w:sz w:val="21"/>
                <w:szCs w:val="21"/>
              </w:rPr>
              <w:t>速选择不同程序的清洗方式。</w:t>
            </w:r>
          </w:p>
          <w:p w14:paraId="22EA2262">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2.1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气源处理系统</w:t>
            </w:r>
          </w:p>
          <w:p w14:paraId="692F0616">
            <w:pPr>
              <w:pStyle w:val="23"/>
              <w:numPr>
                <w:ilvl w:val="0"/>
                <w:numId w:val="0"/>
              </w:numPr>
              <w:spacing w:line="240" w:lineRule="auto"/>
              <w:ind w:leftChars="0"/>
              <w:rPr>
                <w:rFonts w:hint="eastAsia" w:ascii="宋体" w:hAnsi="宋体" w:eastAsia="宋体" w:cs="宋体"/>
                <w:color w:val="auto"/>
                <w:kern w:val="0"/>
                <w:sz w:val="21"/>
                <w:szCs w:val="21"/>
              </w:rPr>
            </w:pPr>
            <w:r>
              <w:rPr>
                <w:rFonts w:hint="eastAsia" w:ascii="宋体" w:hAnsi="宋体" w:eastAsia="宋体" w:cs="宋体"/>
                <w:color w:val="auto"/>
                <w:sz w:val="21"/>
                <w:szCs w:val="21"/>
              </w:rPr>
              <w:t>2.1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kern w:val="0"/>
                <w:sz w:val="21"/>
                <w:szCs w:val="21"/>
              </w:rPr>
              <w:t>设备的供气质量：经洁净气源处理后的压缩空气，不得检出菌落，并提供第三方</w:t>
            </w:r>
            <w:r>
              <w:rPr>
                <w:rFonts w:hint="eastAsia" w:ascii="宋体" w:hAnsi="宋体" w:eastAsia="宋体" w:cs="宋体"/>
                <w:color w:val="auto"/>
                <w:kern w:val="0"/>
                <w:sz w:val="21"/>
                <w:szCs w:val="21"/>
                <w:lang w:val="en-US" w:eastAsia="zh-CN"/>
              </w:rPr>
              <w:t>权威机构</w:t>
            </w:r>
            <w:r>
              <w:rPr>
                <w:rFonts w:hint="eastAsia" w:ascii="宋体" w:hAnsi="宋体" w:eastAsia="宋体" w:cs="宋体"/>
                <w:color w:val="auto"/>
                <w:kern w:val="0"/>
                <w:sz w:val="21"/>
                <w:szCs w:val="21"/>
              </w:rPr>
              <w:t>检测报告</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送检单位为产品制造商。</w:t>
            </w:r>
          </w:p>
          <w:p w14:paraId="7E3AE4A6">
            <w:pPr>
              <w:pStyle w:val="23"/>
              <w:numPr>
                <w:ilvl w:val="0"/>
                <w:numId w:val="0"/>
              </w:numPr>
              <w:spacing w:line="240" w:lineRule="auto"/>
              <w:ind w:leftChars="0"/>
              <w:rPr>
                <w:rFonts w:hint="eastAsia" w:ascii="宋体" w:hAnsi="宋体" w:eastAsia="宋体" w:cs="宋体"/>
                <w:color w:val="auto"/>
                <w:kern w:val="0"/>
                <w:sz w:val="21"/>
                <w:szCs w:val="21"/>
              </w:rPr>
            </w:pPr>
            <w:r>
              <w:rPr>
                <w:rFonts w:hint="eastAsia" w:ascii="宋体" w:hAnsi="宋体" w:eastAsia="宋体" w:cs="宋体"/>
                <w:color w:val="auto"/>
                <w:sz w:val="21"/>
                <w:szCs w:val="21"/>
              </w:rPr>
              <w:t>2.1</w:t>
            </w:r>
            <w:r>
              <w:rPr>
                <w:rFonts w:hint="eastAsia" w:ascii="宋体" w:hAnsi="宋体" w:eastAsia="宋体" w:cs="宋体"/>
                <w:color w:val="auto"/>
                <w:sz w:val="21"/>
                <w:szCs w:val="21"/>
                <w:lang w:val="en-US" w:eastAsia="zh-CN"/>
              </w:rPr>
              <w:t>3</w:t>
            </w:r>
            <w:r>
              <w:rPr>
                <w:rFonts w:hint="eastAsia" w:ascii="宋体" w:hAnsi="宋体" w:eastAsia="宋体" w:cs="宋体"/>
                <w:color w:val="auto"/>
                <w:kern w:val="0"/>
                <w:sz w:val="21"/>
                <w:szCs w:val="21"/>
              </w:rPr>
              <w:t>气体净化：内置风冷、净化干燥技术。空气含水量≤50mg/ Nm³。高精度过滤系统，可去除空气中≥0.01μm粒径的颗粒物，达到医疗级气源供应，保证气体干燥度、洁净度</w:t>
            </w:r>
            <w:r>
              <w:rPr>
                <w:rFonts w:hint="eastAsia" w:ascii="宋体" w:hAnsi="宋体" w:eastAsia="宋体" w:cs="宋体"/>
                <w:color w:val="auto"/>
                <w:kern w:val="0"/>
                <w:sz w:val="21"/>
                <w:szCs w:val="21"/>
                <w:lang w:eastAsia="zh-CN"/>
              </w:rPr>
              <w:t>。</w:t>
            </w:r>
          </w:p>
          <w:p w14:paraId="52DF911E">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2.1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自动灌流系统</w:t>
            </w:r>
          </w:p>
          <w:p w14:paraId="2941726E">
            <w:pPr>
              <w:widowControl w:val="0"/>
              <w:autoSpaceDE w:val="0"/>
              <w:autoSpaceDN w:val="0"/>
              <w:adjustRightInd w:val="0"/>
              <w:spacing w:line="240" w:lineRule="auto"/>
              <w:ind w:left="0" w:leftChars="0" w:firstLine="0" w:firstLineChars="0"/>
              <w:jc w:val="left"/>
              <w:rPr>
                <w:rFonts w:hint="default" w:ascii="宋体" w:hAnsi="宋体" w:eastAsia="宋体" w:cs="宋体"/>
                <w:b w:val="0"/>
                <w:bCs w:val="0"/>
                <w:kern w:val="0"/>
                <w:sz w:val="24"/>
                <w:szCs w:val="21"/>
                <w:lang w:val="en-US" w:eastAsia="zh-CN" w:bidi="ar-SA"/>
              </w:rPr>
            </w:pPr>
            <w:r>
              <w:rPr>
                <w:rFonts w:hint="eastAsia" w:ascii="宋体" w:hAnsi="宋体" w:eastAsia="宋体" w:cs="宋体"/>
                <w:b w:val="0"/>
                <w:bCs w:val="0"/>
                <w:color w:val="auto"/>
                <w:kern w:val="0"/>
                <w:sz w:val="21"/>
                <w:szCs w:val="21"/>
                <w:lang w:val="en-US" w:eastAsia="zh-CN" w:bidi="ar-SA"/>
              </w:rPr>
              <w:t>2.14.1酶液/</w:t>
            </w:r>
            <w:r>
              <w:rPr>
                <w:rFonts w:hint="eastAsia" w:ascii="宋体" w:hAnsi="宋体" w:eastAsia="宋体" w:cs="宋体"/>
                <w:b w:val="0"/>
                <w:bCs w:val="0"/>
                <w:color w:val="auto"/>
                <w:spacing w:val="-4"/>
                <w:kern w:val="0"/>
                <w:sz w:val="21"/>
                <w:szCs w:val="21"/>
                <w:lang w:val="en-US" w:eastAsia="zh-CN" w:bidi="ar-SA"/>
              </w:rPr>
              <w:t>消毒液全自动循环灌注器：</w:t>
            </w:r>
            <w:r>
              <w:rPr>
                <w:rFonts w:hint="eastAsia" w:ascii="宋体" w:hAnsi="宋体" w:eastAsia="宋体" w:cs="宋体"/>
                <w:b w:val="0"/>
                <w:bCs w:val="0"/>
                <w:color w:val="000000"/>
                <w:spacing w:val="-8"/>
                <w:kern w:val="0"/>
                <w:sz w:val="21"/>
                <w:szCs w:val="21"/>
                <w:lang w:val="en-US" w:eastAsia="zh-CN" w:bidi="ar-SA"/>
              </w:rPr>
              <w:t>侧漏、灌流、气体解析、监控、吸引，均在触摸屏上操作，可显示当前日期、时间、工作状态显示、启动、内镜信息、操作提示，功能选择、消毒报警功能界面、带有洗消人员登录界面，输入用户名和密码方可启动清洗工作站（以上均提供实物图片证明）</w:t>
            </w:r>
          </w:p>
          <w:p w14:paraId="2922A013">
            <w:pPr>
              <w:widowControl w:val="0"/>
              <w:autoSpaceDE w:val="0"/>
              <w:autoSpaceDN w:val="0"/>
              <w:adjustRightInd w:val="0"/>
              <w:spacing w:line="240" w:lineRule="auto"/>
              <w:ind w:left="0" w:leftChars="0" w:firstLine="0" w:firstLineChars="0"/>
              <w:jc w:val="left"/>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w:t>
            </w:r>
            <w:r>
              <w:rPr>
                <w:rFonts w:hint="eastAsia" w:ascii="宋体" w:hAnsi="宋体" w:eastAsia="宋体" w:cs="宋体"/>
                <w:b w:val="0"/>
                <w:bCs w:val="0"/>
                <w:kern w:val="0"/>
                <w:sz w:val="21"/>
                <w:szCs w:val="21"/>
                <w:lang w:val="en-US" w:eastAsia="zh-CN" w:bidi="ar-SA"/>
              </w:rPr>
              <w:t>2.14.2自动灌流器快速接头安装在功能槽内，灌流过程中接头脱落自动报警，全程监控。（提供第三方检测报告</w:t>
            </w:r>
            <w:r>
              <w:rPr>
                <w:rFonts w:hint="eastAsia" w:ascii="宋体" w:hAnsi="宋体" w:eastAsia="宋体" w:cs="宋体"/>
                <w:b w:val="0"/>
                <w:bCs w:val="0"/>
                <w:color w:val="000000"/>
                <w:spacing w:val="-8"/>
                <w:kern w:val="0"/>
                <w:sz w:val="21"/>
                <w:szCs w:val="21"/>
                <w:lang w:val="en-US" w:eastAsia="zh-CN" w:bidi="ar-SA"/>
              </w:rPr>
              <w:t>）</w:t>
            </w:r>
          </w:p>
          <w:p w14:paraId="7B5DBD92">
            <w:pPr>
              <w:pStyle w:val="12"/>
              <w:spacing w:line="240" w:lineRule="auto"/>
              <w:ind w:left="0" w:leftChars="0" w:firstLine="0" w:firstLineChars="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highlight w:val="none"/>
              </w:rPr>
              <w:t>2.1</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操作面板</w:t>
            </w:r>
            <w:r>
              <w:rPr>
                <w:rFonts w:hint="eastAsia" w:ascii="宋体" w:hAnsi="宋体" w:eastAsia="宋体" w:cs="宋体"/>
                <w:b w:val="0"/>
                <w:bCs w:val="0"/>
                <w:color w:val="auto"/>
                <w:sz w:val="21"/>
                <w:szCs w:val="21"/>
                <w:highlight w:val="none"/>
                <w:lang w:val="en-US" w:eastAsia="zh-CN"/>
              </w:rPr>
              <w:t>和旋转按钮于一体式</w:t>
            </w:r>
            <w:r>
              <w:rPr>
                <w:rFonts w:hint="eastAsia" w:ascii="宋体" w:hAnsi="宋体" w:eastAsia="宋体" w:cs="宋体"/>
                <w:b w:val="0"/>
                <w:bCs w:val="0"/>
                <w:color w:val="auto"/>
                <w:sz w:val="21"/>
                <w:szCs w:val="21"/>
                <w:highlight w:val="none"/>
              </w:rPr>
              <w:t>安装在吊柜柜门板中间，液晶触摸防水型面板≥</w:t>
            </w:r>
            <w:r>
              <w:rPr>
                <w:rFonts w:hint="eastAsia" w:ascii="宋体" w:hAnsi="宋体" w:eastAsia="宋体" w:cs="宋体"/>
                <w:b w:val="0"/>
                <w:bCs w:val="0"/>
                <w:color w:val="auto"/>
                <w:sz w:val="21"/>
                <w:szCs w:val="21"/>
                <w:highlight w:val="none"/>
                <w:lang w:val="en-US" w:eastAsia="zh-CN"/>
              </w:rPr>
              <w:t>7英</w:t>
            </w:r>
            <w:r>
              <w:rPr>
                <w:rFonts w:hint="eastAsia" w:ascii="宋体" w:hAnsi="宋体" w:eastAsia="宋体" w:cs="宋体"/>
                <w:b w:val="0"/>
                <w:bCs w:val="0"/>
                <w:color w:val="auto"/>
                <w:sz w:val="21"/>
                <w:szCs w:val="21"/>
                <w:highlight w:val="none"/>
              </w:rPr>
              <w:t>寸</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也可以旋转按钮进行选择操作模式，且旋转按钮上带有屏幕显示操作模式功能，</w:t>
            </w:r>
            <w:r>
              <w:rPr>
                <w:rFonts w:hint="eastAsia" w:ascii="宋体" w:hAnsi="宋体" w:eastAsia="宋体" w:cs="宋体"/>
                <w:b w:val="0"/>
                <w:bCs w:val="0"/>
                <w:color w:val="auto"/>
                <w:sz w:val="21"/>
                <w:szCs w:val="21"/>
                <w:highlight w:val="none"/>
              </w:rPr>
              <w:t>工作电压采用安全电压,一键操作。</w:t>
            </w:r>
            <w:r>
              <w:rPr>
                <w:rFonts w:hint="eastAsia" w:ascii="宋体" w:hAnsi="宋体" w:eastAsia="宋体" w:cs="宋体"/>
                <w:b w:val="0"/>
                <w:bCs w:val="0"/>
                <w:color w:val="000000"/>
                <w:sz w:val="21"/>
                <w:szCs w:val="21"/>
                <w:lang w:val="en-US" w:eastAsia="zh-CN"/>
              </w:rPr>
              <w:t>实时监测是否有水、气注入内镜管腔，在屏幕上会有报警提示界面（以上均提供实物图片证明）</w:t>
            </w:r>
          </w:p>
          <w:p w14:paraId="2A0FAAD5">
            <w:pPr>
              <w:rPr>
                <w:rFonts w:hint="eastAsia" w:ascii="Calibri" w:hAnsi="Calibri" w:eastAsia="宋体" w:cs="Times New Roman"/>
                <w:szCs w:val="24"/>
                <w:lang w:eastAsia="zh-CN"/>
              </w:rPr>
            </w:pPr>
            <w:r>
              <w:rPr>
                <w:rFonts w:hint="eastAsia" w:ascii="宋体" w:hAnsi="宋体" w:eastAsia="宋体" w:cs="宋体"/>
                <w:color w:val="000000"/>
                <w:sz w:val="21"/>
                <w:szCs w:val="21"/>
                <w:lang w:val="en-US" w:eastAsia="zh-CN"/>
              </w:rPr>
              <w:t>2.15</w:t>
            </w:r>
            <w:r>
              <w:rPr>
                <w:rFonts w:hint="eastAsia" w:ascii="Calibri" w:hAnsi="Calibri" w:eastAsia="宋体" w:cs="Times New Roman"/>
                <w:szCs w:val="24"/>
              </w:rPr>
              <w:t>环境净化器</w:t>
            </w:r>
            <w:r>
              <w:rPr>
                <w:rFonts w:hint="eastAsia" w:ascii="Calibri" w:hAnsi="Calibri" w:eastAsia="宋体" w:cs="Times New Roman"/>
                <w:szCs w:val="24"/>
                <w:lang w:val="en-US" w:eastAsia="zh-CN"/>
              </w:rPr>
              <w:t>系统</w:t>
            </w:r>
          </w:p>
          <w:p w14:paraId="026EE604">
            <w:pPr>
              <w:rPr>
                <w:rFonts w:ascii="Calibri" w:hAnsi="Calibri" w:eastAsia="宋体" w:cs="Times New Roman"/>
                <w:szCs w:val="24"/>
              </w:rPr>
            </w:pPr>
            <w:r>
              <w:rPr>
                <w:rFonts w:ascii="Calibri" w:hAnsi="Calibri" w:eastAsia="宋体" w:cs="Times New Roman"/>
                <w:szCs w:val="24"/>
              </w:rPr>
              <w:t>2.</w:t>
            </w:r>
            <w:r>
              <w:rPr>
                <w:rFonts w:hint="eastAsia" w:ascii="Calibri" w:hAnsi="Calibri" w:eastAsia="宋体" w:cs="Times New Roman"/>
                <w:szCs w:val="24"/>
                <w:lang w:val="en-US" w:eastAsia="zh-CN"/>
              </w:rPr>
              <w:t>15</w:t>
            </w:r>
            <w:r>
              <w:rPr>
                <w:rFonts w:ascii="Calibri" w:hAnsi="Calibri" w:eastAsia="宋体" w:cs="Times New Roman"/>
                <w:szCs w:val="24"/>
              </w:rPr>
              <w:t>.</w:t>
            </w:r>
            <w:r>
              <w:rPr>
                <w:rFonts w:hint="eastAsia" w:ascii="Calibri" w:hAnsi="Calibri" w:eastAsia="宋体" w:cs="Times New Roman"/>
                <w:szCs w:val="24"/>
              </w:rPr>
              <w:t>1.消毒方法：等离子体</w:t>
            </w:r>
          </w:p>
          <w:p w14:paraId="3A26868A">
            <w:pPr>
              <w:rPr>
                <w:rFonts w:ascii="Calibri" w:hAnsi="Calibri" w:eastAsia="宋体" w:cs="Times New Roman"/>
                <w:szCs w:val="24"/>
              </w:rPr>
            </w:pPr>
            <w:r>
              <w:rPr>
                <w:rFonts w:ascii="Calibri" w:hAnsi="Calibri" w:eastAsia="宋体" w:cs="Times New Roman"/>
                <w:szCs w:val="24"/>
              </w:rPr>
              <w:t>2.</w:t>
            </w:r>
            <w:r>
              <w:rPr>
                <w:rFonts w:hint="eastAsia" w:ascii="Calibri" w:hAnsi="Calibri" w:eastAsia="宋体" w:cs="Times New Roman"/>
                <w:szCs w:val="24"/>
                <w:lang w:val="en-US" w:eastAsia="zh-CN"/>
              </w:rPr>
              <w:t>15</w:t>
            </w:r>
            <w:r>
              <w:rPr>
                <w:rFonts w:ascii="Calibri" w:hAnsi="Calibri" w:eastAsia="宋体" w:cs="Times New Roman"/>
                <w:szCs w:val="24"/>
              </w:rPr>
              <w:t>.</w:t>
            </w:r>
            <w:r>
              <w:rPr>
                <w:rFonts w:hint="eastAsia" w:ascii="Calibri" w:hAnsi="Calibri" w:eastAsia="宋体" w:cs="Times New Roman"/>
                <w:szCs w:val="24"/>
              </w:rPr>
              <w:t>2.等离子体反应器使用寿命≥30000小时。</w:t>
            </w:r>
          </w:p>
          <w:p w14:paraId="2071082B">
            <w:pPr>
              <w:rPr>
                <w:rFonts w:hint="eastAsia" w:ascii="Calibri" w:hAnsi="Calibri" w:eastAsia="宋体" w:cs="Times New Roman"/>
                <w:szCs w:val="24"/>
                <w:vertAlign w:val="superscript"/>
              </w:rPr>
            </w:pPr>
            <w:r>
              <w:rPr>
                <w:rFonts w:ascii="Calibri" w:hAnsi="Calibri" w:eastAsia="宋体" w:cs="Times New Roman"/>
                <w:szCs w:val="24"/>
              </w:rPr>
              <w:t>2.</w:t>
            </w:r>
            <w:r>
              <w:rPr>
                <w:rFonts w:hint="eastAsia" w:ascii="Calibri" w:hAnsi="Calibri" w:eastAsia="宋体" w:cs="Times New Roman"/>
                <w:szCs w:val="24"/>
                <w:lang w:val="en-US" w:eastAsia="zh-CN"/>
              </w:rPr>
              <w:t>15</w:t>
            </w:r>
            <w:r>
              <w:rPr>
                <w:rFonts w:ascii="Calibri" w:hAnsi="Calibri" w:eastAsia="宋体" w:cs="Times New Roman"/>
                <w:szCs w:val="24"/>
              </w:rPr>
              <w:t>.</w:t>
            </w:r>
            <w:r>
              <w:rPr>
                <w:rFonts w:hint="eastAsia" w:ascii="Calibri" w:hAnsi="Calibri" w:eastAsia="宋体" w:cs="Times New Roman"/>
                <w:szCs w:val="24"/>
              </w:rPr>
              <w:t>3.等离子体密度值为≥5.52×10</w:t>
            </w:r>
            <w:r>
              <w:rPr>
                <w:rFonts w:hint="eastAsia" w:ascii="Calibri" w:hAnsi="Calibri" w:eastAsia="宋体" w:cs="Times New Roman"/>
                <w:szCs w:val="24"/>
                <w:vertAlign w:val="superscript"/>
              </w:rPr>
              <w:t>17</w:t>
            </w:r>
            <w:r>
              <w:rPr>
                <w:rFonts w:hint="eastAsia" w:ascii="Calibri" w:hAnsi="Calibri" w:eastAsia="宋体" w:cs="Times New Roman"/>
                <w:szCs w:val="24"/>
              </w:rPr>
              <w:t>—8.17×10</w:t>
            </w:r>
            <w:r>
              <w:rPr>
                <w:rFonts w:hint="eastAsia" w:ascii="Calibri" w:hAnsi="Calibri" w:eastAsia="宋体" w:cs="Times New Roman"/>
                <w:szCs w:val="24"/>
                <w:vertAlign w:val="superscript"/>
              </w:rPr>
              <w:t>17</w:t>
            </w:r>
            <w:r>
              <w:rPr>
                <w:rFonts w:hint="eastAsia" w:ascii="Calibri" w:hAnsi="Calibri" w:eastAsia="宋体" w:cs="Times New Roman"/>
                <w:szCs w:val="24"/>
              </w:rPr>
              <w:t>m</w:t>
            </w:r>
            <w:r>
              <w:rPr>
                <w:rFonts w:hint="eastAsia" w:ascii="Calibri" w:hAnsi="Calibri" w:eastAsia="宋体" w:cs="Times New Roman"/>
                <w:szCs w:val="24"/>
                <w:vertAlign w:val="superscript"/>
              </w:rPr>
              <w:t>-3</w:t>
            </w:r>
          </w:p>
          <w:p w14:paraId="1E9F63FC">
            <w:pPr>
              <w:rPr>
                <w:rFonts w:ascii="Calibri" w:hAnsi="Calibri" w:eastAsia="宋体" w:cs="Times New Roman"/>
                <w:szCs w:val="24"/>
              </w:rPr>
            </w:pPr>
            <w:r>
              <w:rPr>
                <w:rFonts w:ascii="Calibri" w:hAnsi="Calibri" w:eastAsia="宋体" w:cs="Times New Roman"/>
                <w:szCs w:val="24"/>
              </w:rPr>
              <w:t>2.</w:t>
            </w:r>
            <w:r>
              <w:rPr>
                <w:rFonts w:hint="eastAsia" w:ascii="Calibri" w:hAnsi="Calibri" w:eastAsia="宋体" w:cs="Times New Roman"/>
                <w:szCs w:val="24"/>
                <w:lang w:val="en-US" w:eastAsia="zh-CN"/>
              </w:rPr>
              <w:t>15</w:t>
            </w:r>
            <w:r>
              <w:rPr>
                <w:rFonts w:ascii="Calibri" w:hAnsi="Calibri" w:eastAsia="宋体" w:cs="Times New Roman"/>
                <w:szCs w:val="24"/>
              </w:rPr>
              <w:t>.</w:t>
            </w:r>
            <w:r>
              <w:rPr>
                <w:rFonts w:hint="eastAsia" w:ascii="Calibri" w:hAnsi="Calibri" w:eastAsia="宋体" w:cs="Times New Roman"/>
                <w:szCs w:val="24"/>
              </w:rPr>
              <w:t>4.可在有人的情况下消毒，消毒时无味、无辐射、不腐蚀设备。</w:t>
            </w:r>
          </w:p>
          <w:p w14:paraId="6D461926">
            <w:pPr>
              <w:rPr>
                <w:rFonts w:ascii="Calibri" w:hAnsi="Calibri" w:eastAsia="宋体" w:cs="Times New Roman"/>
                <w:szCs w:val="24"/>
              </w:rPr>
            </w:pPr>
            <w:r>
              <w:rPr>
                <w:rFonts w:ascii="Calibri" w:hAnsi="Calibri" w:eastAsia="宋体" w:cs="Times New Roman"/>
                <w:szCs w:val="24"/>
              </w:rPr>
              <w:t>2.</w:t>
            </w:r>
            <w:r>
              <w:rPr>
                <w:rFonts w:hint="eastAsia" w:ascii="Calibri" w:hAnsi="Calibri" w:eastAsia="宋体" w:cs="Times New Roman"/>
                <w:szCs w:val="24"/>
                <w:lang w:val="en-US" w:eastAsia="zh-CN"/>
              </w:rPr>
              <w:t>15</w:t>
            </w:r>
            <w:r>
              <w:rPr>
                <w:rFonts w:ascii="Calibri" w:hAnsi="Calibri" w:eastAsia="宋体" w:cs="Times New Roman"/>
                <w:szCs w:val="24"/>
              </w:rPr>
              <w:t>.</w:t>
            </w:r>
            <w:r>
              <w:rPr>
                <w:rFonts w:hint="eastAsia" w:ascii="Calibri" w:hAnsi="Calibri" w:eastAsia="宋体" w:cs="Times New Roman"/>
                <w:szCs w:val="24"/>
              </w:rPr>
              <w:t>5.循环风量≥960m3/h</w:t>
            </w:r>
          </w:p>
          <w:p w14:paraId="21303FA6">
            <w:pPr>
              <w:rPr>
                <w:rFonts w:hint="eastAsia" w:ascii="Calibri" w:hAnsi="Calibri" w:eastAsia="宋体" w:cs="Times New Roman"/>
                <w:szCs w:val="24"/>
              </w:rPr>
            </w:pPr>
            <w:r>
              <w:rPr>
                <w:rFonts w:hint="eastAsia" w:ascii="宋体" w:hAnsi="宋体" w:eastAsia="宋体" w:cs="Times New Roman"/>
                <w:szCs w:val="21"/>
              </w:rPr>
              <w:t>★</w:t>
            </w:r>
            <w:r>
              <w:rPr>
                <w:rFonts w:ascii="Calibri" w:hAnsi="Calibri" w:eastAsia="宋体" w:cs="Times New Roman"/>
                <w:szCs w:val="24"/>
              </w:rPr>
              <w:t>2.</w:t>
            </w:r>
            <w:r>
              <w:rPr>
                <w:rFonts w:hint="eastAsia" w:ascii="Calibri" w:hAnsi="Calibri" w:eastAsia="宋体" w:cs="Times New Roman"/>
                <w:szCs w:val="24"/>
                <w:lang w:val="en-US" w:eastAsia="zh-CN"/>
              </w:rPr>
              <w:t>15</w:t>
            </w:r>
            <w:r>
              <w:rPr>
                <w:rFonts w:ascii="Calibri" w:hAnsi="Calibri" w:eastAsia="宋体" w:cs="Times New Roman"/>
                <w:szCs w:val="24"/>
              </w:rPr>
              <w:t>.</w:t>
            </w:r>
            <w:r>
              <w:rPr>
                <w:rFonts w:hint="eastAsia" w:ascii="Calibri" w:hAnsi="Calibri" w:eastAsia="宋体" w:cs="Times New Roman"/>
                <w:szCs w:val="24"/>
              </w:rPr>
              <w:t>6.现场消毒效果：开机消毒60min对20m</w:t>
            </w:r>
            <w:r>
              <w:rPr>
                <w:rFonts w:hint="eastAsia" w:ascii="Calibri" w:hAnsi="Calibri" w:eastAsia="宋体" w:cs="Times New Roman"/>
                <w:szCs w:val="24"/>
                <w:vertAlign w:val="superscript"/>
              </w:rPr>
              <w:t xml:space="preserve">3 </w:t>
            </w:r>
            <w:r>
              <w:rPr>
                <w:rFonts w:hint="eastAsia" w:ascii="Calibri" w:hAnsi="Calibri" w:eastAsia="宋体" w:cs="Times New Roman"/>
                <w:szCs w:val="24"/>
              </w:rPr>
              <w:t>的密闭房间空气中喷染的白色葡萄球菌的平均杀灭率≥99.9%，此时白色葡萄球菌的平均自然衰亡率≥10.30%。</w:t>
            </w:r>
          </w:p>
          <w:p w14:paraId="1AE15FED">
            <w:pPr>
              <w:rPr>
                <w:rFonts w:ascii="Calibri" w:hAnsi="Calibri" w:eastAsia="宋体" w:cs="Times New Roman"/>
                <w:szCs w:val="24"/>
              </w:rPr>
            </w:pPr>
            <w:r>
              <w:rPr>
                <w:rFonts w:ascii="Calibri" w:hAnsi="Calibri" w:eastAsia="宋体" w:cs="Times New Roman"/>
                <w:szCs w:val="24"/>
              </w:rPr>
              <w:t>2.</w:t>
            </w:r>
            <w:r>
              <w:rPr>
                <w:rFonts w:hint="eastAsia" w:ascii="Calibri" w:hAnsi="Calibri" w:eastAsia="宋体" w:cs="Times New Roman"/>
                <w:szCs w:val="24"/>
                <w:lang w:val="en-US" w:eastAsia="zh-CN"/>
              </w:rPr>
              <w:t>15</w:t>
            </w:r>
            <w:r>
              <w:rPr>
                <w:rFonts w:ascii="Calibri" w:hAnsi="Calibri" w:eastAsia="宋体" w:cs="Times New Roman"/>
                <w:szCs w:val="24"/>
              </w:rPr>
              <w:t>.</w:t>
            </w:r>
            <w:r>
              <w:rPr>
                <w:rFonts w:hint="eastAsia" w:ascii="Calibri" w:hAnsi="Calibri" w:eastAsia="宋体" w:cs="Times New Roman"/>
                <w:szCs w:val="24"/>
              </w:rPr>
              <w:t>6.自然菌消亡率≥93.61%</w:t>
            </w:r>
          </w:p>
          <w:p w14:paraId="005A016D">
            <w:pPr>
              <w:rPr>
                <w:rFonts w:ascii="Calibri" w:hAnsi="Calibri" w:eastAsia="宋体" w:cs="Times New Roman"/>
                <w:szCs w:val="24"/>
              </w:rPr>
            </w:pPr>
            <w:r>
              <w:rPr>
                <w:rFonts w:ascii="Calibri" w:hAnsi="Calibri" w:eastAsia="宋体" w:cs="Times New Roman"/>
                <w:szCs w:val="24"/>
              </w:rPr>
              <w:t>2.</w:t>
            </w:r>
            <w:r>
              <w:rPr>
                <w:rFonts w:hint="eastAsia" w:ascii="Calibri" w:hAnsi="Calibri" w:eastAsia="宋体" w:cs="Times New Roman"/>
                <w:szCs w:val="24"/>
                <w:lang w:val="en-US" w:eastAsia="zh-CN"/>
              </w:rPr>
              <w:t>15</w:t>
            </w:r>
            <w:r>
              <w:rPr>
                <w:rFonts w:ascii="Calibri" w:hAnsi="Calibri" w:eastAsia="宋体" w:cs="Times New Roman"/>
                <w:szCs w:val="24"/>
              </w:rPr>
              <w:t>.</w:t>
            </w:r>
            <w:r>
              <w:rPr>
                <w:rFonts w:hint="eastAsia" w:ascii="Calibri" w:hAnsi="Calibri" w:eastAsia="宋体" w:cs="Times New Roman"/>
                <w:szCs w:val="24"/>
              </w:rPr>
              <w:t>8.工作功率：在消毒净化1000m³/h风量时等离子体发生器最大能耗≤10W/h</w:t>
            </w:r>
          </w:p>
          <w:p w14:paraId="782F9448">
            <w:pPr>
              <w:rPr>
                <w:rFonts w:hint="default" w:ascii="Calibri" w:hAnsi="Calibri" w:eastAsia="宋体" w:cs="Times New Roman"/>
                <w:szCs w:val="24"/>
                <w:lang w:val="en-US"/>
              </w:rPr>
            </w:pPr>
            <w:r>
              <w:rPr>
                <w:rFonts w:hint="eastAsia" w:ascii="宋体" w:hAnsi="宋体" w:eastAsia="宋体" w:cs="Times New Roman"/>
                <w:szCs w:val="21"/>
              </w:rPr>
              <w:t>★</w:t>
            </w:r>
            <w:r>
              <w:rPr>
                <w:rFonts w:ascii="Calibri" w:hAnsi="Calibri" w:eastAsia="宋体" w:cs="Times New Roman"/>
                <w:szCs w:val="24"/>
              </w:rPr>
              <w:t>2.</w:t>
            </w:r>
            <w:r>
              <w:rPr>
                <w:rFonts w:hint="eastAsia" w:ascii="Calibri" w:hAnsi="Calibri" w:eastAsia="宋体" w:cs="Times New Roman"/>
                <w:szCs w:val="24"/>
                <w:lang w:val="en-US" w:eastAsia="zh-CN"/>
              </w:rPr>
              <w:t>15</w:t>
            </w:r>
            <w:r>
              <w:rPr>
                <w:rFonts w:ascii="Calibri" w:hAnsi="Calibri" w:eastAsia="宋体" w:cs="Times New Roman"/>
                <w:szCs w:val="24"/>
              </w:rPr>
              <w:t>.</w:t>
            </w:r>
            <w:r>
              <w:rPr>
                <w:rFonts w:hint="eastAsia" w:ascii="Calibri" w:hAnsi="Calibri" w:eastAsia="宋体" w:cs="Times New Roman"/>
                <w:szCs w:val="24"/>
              </w:rPr>
              <w:t>9.使用环境中臭氧残留量（泄漏量）：样机在20m3密闭实验室以最大档风速工作60min后，出风口正前方30cm处空气中臭氧浓度为 &lt; 0.10mg/m3。</w:t>
            </w:r>
          </w:p>
          <w:p w14:paraId="5C8C717F">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rPr>
              <w:t>二</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双缸</w:t>
            </w:r>
            <w:r>
              <w:rPr>
                <w:rFonts w:hint="eastAsia" w:ascii="宋体" w:hAnsi="宋体" w:eastAsia="宋体" w:cs="宋体"/>
                <w:b/>
                <w:color w:val="auto"/>
                <w:sz w:val="21"/>
                <w:szCs w:val="21"/>
              </w:rPr>
              <w:t>内镜清洗消毒器</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4台）</w:t>
            </w:r>
          </w:p>
          <w:p w14:paraId="19812776">
            <w:pPr>
              <w:numPr>
                <w:ilvl w:val="0"/>
                <w:numId w:val="0"/>
              </w:numPr>
              <w:spacing w:line="360" w:lineRule="auto"/>
              <w:ind w:left="420" w:leftChars="0" w:hanging="420" w:firstLineChars="0"/>
              <w:rPr>
                <w:rFonts w:hint="eastAsia" w:ascii="宋体" w:hAnsi="宋体" w:eastAsia="宋体" w:cs="宋体"/>
                <w:bCs/>
                <w:sz w:val="21"/>
                <w:szCs w:val="21"/>
                <w:lang w:eastAsia="zh-CN"/>
              </w:rPr>
            </w:pPr>
            <w:r>
              <w:rPr>
                <w:rFonts w:ascii="宋体" w:hAnsi="宋体" w:eastAsia="宋体" w:cs="宋体"/>
                <w:bCs/>
                <w:kern w:val="2"/>
                <w:sz w:val="21"/>
                <w:szCs w:val="21"/>
                <w:lang w:val="en-US" w:eastAsia="zh-CN" w:bidi="ar-SA"/>
              </w:rPr>
              <w:t>1.</w:t>
            </w:r>
            <w:r>
              <w:rPr>
                <w:rFonts w:hint="eastAsia" w:ascii="宋体" w:hAnsi="宋体" w:eastAsia="宋体" w:cs="宋体"/>
                <w:bCs/>
                <w:sz w:val="21"/>
                <w:szCs w:val="21"/>
              </w:rPr>
              <w:t>适用于软式内镜的清洗消毒</w:t>
            </w:r>
            <w:r>
              <w:rPr>
                <w:rFonts w:hint="eastAsia" w:ascii="宋体" w:hAnsi="宋体" w:eastAsia="宋体" w:cs="宋体"/>
                <w:bCs/>
                <w:sz w:val="21"/>
                <w:szCs w:val="21"/>
                <w:lang w:eastAsia="zh-CN"/>
              </w:rPr>
              <w:t>。</w:t>
            </w:r>
          </w:p>
          <w:p w14:paraId="6F220081">
            <w:pPr>
              <w:pStyle w:val="23"/>
              <w:numPr>
                <w:ilvl w:val="0"/>
                <w:numId w:val="0"/>
              </w:numPr>
              <w:spacing w:line="360" w:lineRule="auto"/>
              <w:ind w:left="420" w:leftChars="0" w:hanging="420" w:firstLineChars="0"/>
              <w:rPr>
                <w:rFonts w:hint="eastAsia" w:ascii="宋体" w:hAnsi="宋体" w:eastAsia="宋体" w:cs="宋体"/>
                <w:bCs/>
                <w:color w:val="000000"/>
                <w:sz w:val="21"/>
                <w:szCs w:val="21"/>
              </w:rPr>
            </w:pPr>
            <w:r>
              <w:rPr>
                <w:rFonts w:hint="eastAsia" w:ascii="宋体" w:hAnsi="宋体" w:eastAsia="宋体" w:cs="宋体"/>
                <w:bCs/>
                <w:color w:val="000000"/>
                <w:kern w:val="2"/>
                <w:sz w:val="21"/>
                <w:szCs w:val="21"/>
                <w:lang w:val="en-US" w:eastAsia="zh-CN" w:bidi="ar-SA"/>
              </w:rPr>
              <w:t>2.</w:t>
            </w:r>
            <w:r>
              <w:rPr>
                <w:rFonts w:hint="eastAsia" w:ascii="宋体" w:hAnsi="宋体" w:eastAsia="宋体" w:cs="宋体"/>
                <w:bCs/>
                <w:color w:val="000000"/>
                <w:sz w:val="21"/>
                <w:szCs w:val="21"/>
              </w:rPr>
              <w:t>槽体设计：采用左右双槽设计，可同时清洗2条胃肠镜或2～4条纤支镜，左右槽可独立工作，也可同时工作。</w:t>
            </w:r>
          </w:p>
          <w:p w14:paraId="16BE9B6F">
            <w:pPr>
              <w:pStyle w:val="23"/>
              <w:numPr>
                <w:ilvl w:val="0"/>
                <w:numId w:val="0"/>
              </w:numPr>
              <w:spacing w:line="360" w:lineRule="auto"/>
              <w:ind w:left="420" w:leftChars="0" w:hanging="420" w:firstLineChars="0"/>
              <w:rPr>
                <w:rFonts w:hint="eastAsia" w:ascii="宋体" w:hAnsi="宋体" w:eastAsia="宋体" w:cs="宋体"/>
                <w:bCs/>
                <w:sz w:val="21"/>
                <w:szCs w:val="21"/>
              </w:rPr>
            </w:pPr>
            <w:r>
              <w:rPr>
                <w:rFonts w:hint="eastAsia" w:ascii="宋体" w:hAnsi="宋体" w:eastAsia="宋体" w:cs="宋体"/>
                <w:bCs/>
                <w:kern w:val="2"/>
                <w:sz w:val="21"/>
                <w:szCs w:val="21"/>
                <w:lang w:val="en-US" w:eastAsia="zh-CN" w:bidi="ar-SA"/>
              </w:rPr>
              <w:t>3.</w:t>
            </w:r>
            <w:r>
              <w:rPr>
                <w:rFonts w:hint="eastAsia" w:ascii="宋体" w:hAnsi="宋体" w:eastAsia="宋体" w:cs="宋体"/>
                <w:bCs/>
                <w:sz w:val="21"/>
                <w:szCs w:val="21"/>
              </w:rPr>
              <w:t>操作模式：采用触摸屏和前置触摸面板操作模式，便于使用人员的操作。设备分别具有后置高清触摸屏和前置台面触摸面板，操作信息同步显示。提供相关证明文件并加盖鲜章。</w:t>
            </w:r>
          </w:p>
          <w:p w14:paraId="6F01CA2E">
            <w:pPr>
              <w:pStyle w:val="23"/>
              <w:numPr>
                <w:ilvl w:val="0"/>
                <w:numId w:val="0"/>
              </w:numPr>
              <w:spacing w:line="360" w:lineRule="auto"/>
              <w:ind w:left="420" w:leftChars="0" w:hanging="420" w:firstLineChars="0"/>
              <w:rPr>
                <w:rFonts w:hint="eastAsia" w:ascii="宋体" w:hAnsi="宋体" w:eastAsia="宋体" w:cs="宋体"/>
                <w:bCs/>
                <w:sz w:val="21"/>
                <w:szCs w:val="21"/>
              </w:rPr>
            </w:pPr>
            <w:r>
              <w:rPr>
                <w:rFonts w:hint="eastAsia" w:ascii="宋体" w:hAnsi="宋体" w:eastAsia="宋体" w:cs="宋体"/>
                <w:bCs/>
                <w:kern w:val="2"/>
                <w:sz w:val="21"/>
                <w:szCs w:val="21"/>
                <w:lang w:val="en-US" w:eastAsia="zh-CN" w:bidi="ar-SA"/>
              </w:rPr>
              <w:t>4.</w:t>
            </w:r>
            <w:r>
              <w:rPr>
                <w:rFonts w:hint="eastAsia" w:ascii="宋体" w:hAnsi="宋体" w:eastAsia="宋体" w:cs="宋体"/>
                <w:bCs/>
                <w:sz w:val="21"/>
                <w:szCs w:val="21"/>
              </w:rPr>
              <w:t>运行流程：清洗流程应符合YY0734.1和GB30689中性能指标的要求，流程应至少包含泄漏测试、冲洗、清洗、漂洗、消毒、最后漂洗和干燥过程。提供设备运行界面图片，并加盖鲜章。</w:t>
            </w:r>
          </w:p>
          <w:p w14:paraId="5A1040FC">
            <w:pPr>
              <w:pStyle w:val="23"/>
              <w:numPr>
                <w:ilvl w:val="0"/>
                <w:numId w:val="0"/>
              </w:numPr>
              <w:spacing w:line="360" w:lineRule="auto"/>
              <w:ind w:left="420" w:leftChars="0" w:hanging="420" w:firstLineChars="0"/>
              <w:rPr>
                <w:rFonts w:hint="eastAsia" w:ascii="宋体" w:hAnsi="宋体" w:eastAsia="宋体" w:cs="宋体"/>
                <w:bCs/>
                <w:sz w:val="21"/>
                <w:szCs w:val="21"/>
              </w:rPr>
            </w:pPr>
            <w:r>
              <w:rPr>
                <w:rFonts w:hint="eastAsia" w:ascii="宋体" w:hAnsi="宋体" w:eastAsia="宋体" w:cs="宋体"/>
                <w:bCs/>
                <w:kern w:val="2"/>
                <w:sz w:val="21"/>
                <w:szCs w:val="21"/>
                <w:lang w:val="en-US" w:eastAsia="zh-CN" w:bidi="ar-SA"/>
              </w:rPr>
              <w:t>5.</w:t>
            </w:r>
            <w:r>
              <w:rPr>
                <w:rFonts w:hint="eastAsia" w:ascii="宋体" w:hAnsi="宋体" w:eastAsia="宋体" w:cs="宋体"/>
                <w:bCs/>
                <w:sz w:val="21"/>
                <w:szCs w:val="21"/>
              </w:rPr>
              <w:t>泄漏测试：设备在运行过程中，全程对内镜进行泄露测试，测试压力可设置为内镜制造商的要求。设备检测到内镜泄漏时，将持续提供正向压力，防止水进入内镜，避免内镜的损坏。</w:t>
            </w:r>
          </w:p>
          <w:p w14:paraId="093C8430">
            <w:pPr>
              <w:pStyle w:val="23"/>
              <w:numPr>
                <w:ilvl w:val="0"/>
                <w:numId w:val="0"/>
              </w:numPr>
              <w:spacing w:line="360" w:lineRule="auto"/>
              <w:ind w:left="420" w:leftChars="0" w:hanging="420" w:firstLineChars="0"/>
              <w:rPr>
                <w:rFonts w:hint="eastAsia" w:ascii="宋体" w:hAnsi="宋体" w:eastAsia="宋体" w:cs="宋体"/>
                <w:bCs/>
                <w:sz w:val="21"/>
                <w:szCs w:val="21"/>
              </w:rPr>
            </w:pPr>
            <w:r>
              <w:rPr>
                <w:rFonts w:hint="eastAsia" w:ascii="宋体" w:hAnsi="宋体" w:eastAsia="宋体" w:cs="宋体"/>
                <w:bCs/>
                <w:kern w:val="2"/>
                <w:sz w:val="21"/>
                <w:szCs w:val="21"/>
                <w:lang w:val="en-US" w:eastAsia="zh-CN" w:bidi="ar-SA"/>
              </w:rPr>
              <w:t>6.</w:t>
            </w:r>
            <w:r>
              <w:rPr>
                <w:rFonts w:hint="eastAsia" w:ascii="宋体" w:hAnsi="宋体" w:eastAsia="宋体" w:cs="宋体"/>
                <w:bCs/>
                <w:sz w:val="21"/>
                <w:szCs w:val="21"/>
              </w:rPr>
              <w:t>运行程序：预置程序≥6套，预置PAA消毒程序、OPA消毒程序、PAA清洗消毒程序、OPA清洗消毒程序、自消毒程序、自定义消毒程序；可自定义编辑组合模式程序，可实现快速程序、标准程序、增强程序等模式，并可独立单一运行工作流程，如清洗、消毒、漂洗等单一模式。提供相关证明文件。</w:t>
            </w:r>
          </w:p>
          <w:p w14:paraId="29E7B071">
            <w:pPr>
              <w:pStyle w:val="23"/>
              <w:numPr>
                <w:ilvl w:val="0"/>
                <w:numId w:val="0"/>
              </w:numPr>
              <w:spacing w:line="360" w:lineRule="auto"/>
              <w:ind w:left="420" w:leftChars="0" w:hanging="420" w:firstLineChars="0"/>
              <w:rPr>
                <w:rFonts w:hint="eastAsia" w:ascii="宋体" w:hAnsi="宋体" w:eastAsia="宋体" w:cs="宋体"/>
                <w:bCs/>
                <w:sz w:val="21"/>
                <w:szCs w:val="21"/>
              </w:rPr>
            </w:pPr>
            <w:r>
              <w:rPr>
                <w:rFonts w:hint="eastAsia" w:ascii="宋体" w:hAnsi="宋体" w:eastAsia="宋体" w:cs="宋体"/>
                <w:bCs/>
                <w:kern w:val="2"/>
                <w:sz w:val="21"/>
                <w:szCs w:val="21"/>
                <w:lang w:val="en-US" w:eastAsia="zh-CN" w:bidi="ar-SA"/>
              </w:rPr>
              <w:t>7.</w:t>
            </w:r>
            <w:r>
              <w:rPr>
                <w:rFonts w:hint="eastAsia" w:ascii="宋体" w:hAnsi="宋体" w:eastAsia="宋体" w:cs="宋体"/>
                <w:bCs/>
                <w:sz w:val="21"/>
                <w:szCs w:val="21"/>
              </w:rPr>
              <w:t>自消毒程序：设备应满足GB30689的要求，具有自消毒运行程序。</w:t>
            </w:r>
          </w:p>
          <w:p w14:paraId="4404FD20">
            <w:pPr>
              <w:pStyle w:val="23"/>
              <w:numPr>
                <w:ilvl w:val="0"/>
                <w:numId w:val="0"/>
              </w:numPr>
              <w:spacing w:line="360" w:lineRule="auto"/>
              <w:ind w:left="420" w:leftChars="0" w:hanging="420" w:firstLineChars="0"/>
              <w:rPr>
                <w:rFonts w:hint="eastAsia" w:ascii="宋体" w:hAnsi="宋体" w:eastAsia="宋体" w:cs="宋体"/>
                <w:bCs/>
                <w:sz w:val="21"/>
                <w:szCs w:val="21"/>
              </w:rPr>
            </w:pPr>
            <w:r>
              <w:rPr>
                <w:rFonts w:hint="eastAsia" w:ascii="宋体" w:hAnsi="宋体" w:eastAsia="宋体" w:cs="宋体"/>
                <w:bCs/>
                <w:kern w:val="2"/>
                <w:sz w:val="21"/>
                <w:szCs w:val="21"/>
                <w:lang w:val="en-US" w:eastAsia="zh-CN" w:bidi="ar-SA"/>
              </w:rPr>
              <w:t>8.</w:t>
            </w:r>
            <w:r>
              <w:rPr>
                <w:rFonts w:hint="eastAsia" w:ascii="宋体" w:hAnsi="宋体" w:eastAsia="宋体" w:cs="宋体"/>
                <w:bCs/>
                <w:sz w:val="21"/>
                <w:szCs w:val="21"/>
              </w:rPr>
              <w:t>双模消毒：设备可同时运行两种消毒因子消毒模式，左右槽体同时工作时可采用不同的消毒剂。程序选择可自由选择消毒剂</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一键切换，耗材柜放置至少4个消毒液容器，可存放2种以上消毒液，</w:t>
            </w:r>
            <w:r>
              <w:rPr>
                <w:rFonts w:hint="eastAsia" w:ascii="宋体" w:hAnsi="宋体" w:eastAsia="宋体" w:cs="宋体"/>
                <w:bCs/>
                <w:sz w:val="21"/>
                <w:szCs w:val="21"/>
              </w:rPr>
              <w:t>提供相关证明文件</w:t>
            </w:r>
            <w:r>
              <w:rPr>
                <w:rFonts w:hint="eastAsia" w:ascii="宋体" w:hAnsi="宋体" w:eastAsia="宋体" w:cs="宋体"/>
                <w:bCs/>
                <w:sz w:val="21"/>
                <w:szCs w:val="21"/>
                <w:lang w:val="en-US" w:eastAsia="zh-CN"/>
              </w:rPr>
              <w:t>和实物图片证明</w:t>
            </w:r>
            <w:r>
              <w:rPr>
                <w:rFonts w:hint="eastAsia" w:ascii="宋体" w:hAnsi="宋体" w:eastAsia="宋体" w:cs="宋体"/>
                <w:bCs/>
                <w:sz w:val="21"/>
                <w:szCs w:val="21"/>
              </w:rPr>
              <w:t>。</w:t>
            </w:r>
          </w:p>
          <w:p w14:paraId="577A7943">
            <w:pPr>
              <w:pStyle w:val="23"/>
              <w:numPr>
                <w:ilvl w:val="0"/>
                <w:numId w:val="0"/>
              </w:numPr>
              <w:spacing w:line="360" w:lineRule="auto"/>
              <w:ind w:left="420" w:leftChars="0" w:hanging="420" w:firstLineChars="0"/>
              <w:rPr>
                <w:rFonts w:hint="eastAsia" w:ascii="宋体" w:hAnsi="宋体" w:eastAsia="宋体" w:cs="宋体"/>
                <w:bCs/>
                <w:sz w:val="21"/>
                <w:szCs w:val="21"/>
              </w:rPr>
            </w:pPr>
            <w:r>
              <w:rPr>
                <w:rFonts w:hint="eastAsia" w:ascii="宋体" w:hAnsi="宋体" w:eastAsia="宋体" w:cs="宋体"/>
                <w:bCs/>
                <w:kern w:val="2"/>
                <w:sz w:val="21"/>
                <w:szCs w:val="21"/>
                <w:lang w:val="en-US" w:eastAsia="zh-CN" w:bidi="ar-SA"/>
              </w:rPr>
              <w:t>9.</w:t>
            </w:r>
            <w:r>
              <w:rPr>
                <w:rFonts w:hint="eastAsia" w:ascii="宋体" w:hAnsi="宋体" w:eastAsia="宋体" w:cs="宋体"/>
                <w:bCs/>
                <w:sz w:val="21"/>
                <w:szCs w:val="21"/>
              </w:rPr>
              <w:t>开门模式：三种开门模式，可采用脚踢、触摸屏操作和触摸面板三种模式开门。</w:t>
            </w:r>
          </w:p>
          <w:p w14:paraId="406DEF60">
            <w:pPr>
              <w:pStyle w:val="23"/>
              <w:numPr>
                <w:ilvl w:val="0"/>
                <w:numId w:val="0"/>
              </w:numPr>
              <w:spacing w:line="360" w:lineRule="auto"/>
              <w:ind w:left="420" w:leftChars="0" w:hanging="420" w:firstLineChars="0"/>
              <w:rPr>
                <w:rFonts w:hint="eastAsia" w:ascii="宋体" w:hAnsi="宋体" w:eastAsia="宋体" w:cs="宋体"/>
                <w:bCs/>
                <w:sz w:val="21"/>
                <w:szCs w:val="21"/>
              </w:rPr>
            </w:pPr>
            <w:r>
              <w:rPr>
                <w:rFonts w:hint="eastAsia" w:ascii="宋体" w:hAnsi="宋体" w:eastAsia="宋体" w:cs="Times New Roman"/>
                <w:szCs w:val="21"/>
              </w:rPr>
              <w:t>★</w:t>
            </w:r>
            <w:r>
              <w:rPr>
                <w:rFonts w:hint="eastAsia" w:ascii="宋体" w:hAnsi="宋体" w:eastAsia="宋体" w:cs="宋体"/>
                <w:bCs/>
                <w:kern w:val="2"/>
                <w:sz w:val="21"/>
                <w:szCs w:val="21"/>
                <w:lang w:val="en-US" w:eastAsia="zh-CN" w:bidi="ar-SA"/>
              </w:rPr>
              <w:t>10.</w:t>
            </w:r>
            <w:r>
              <w:rPr>
                <w:rFonts w:hint="eastAsia" w:ascii="宋体" w:hAnsi="宋体" w:eastAsia="宋体" w:cs="宋体"/>
                <w:bCs/>
                <w:sz w:val="21"/>
                <w:szCs w:val="21"/>
              </w:rPr>
              <w:t>化学助剂残留：内镜在经设备漂洗后，漂洗水中无有害物质残留，试验对特定元素甲醛、总砷、铅及荧光剂指标进行检测，结果应符合相关标准的要求。</w:t>
            </w:r>
            <w:r>
              <w:rPr>
                <w:rFonts w:hint="eastAsia" w:ascii="宋体" w:hAnsi="宋体" w:eastAsia="宋体" w:cs="宋体"/>
                <w:bCs/>
                <w:sz w:val="21"/>
                <w:szCs w:val="21"/>
                <w:lang w:eastAsia="zh-CN"/>
              </w:rPr>
              <w:t>（</w:t>
            </w:r>
            <w:r>
              <w:rPr>
                <w:rFonts w:hint="eastAsia" w:ascii="宋体" w:hAnsi="宋体" w:eastAsia="宋体" w:cs="宋体"/>
                <w:bCs/>
                <w:sz w:val="21"/>
                <w:szCs w:val="21"/>
              </w:rPr>
              <w:t>提供第三方</w:t>
            </w:r>
            <w:r>
              <w:rPr>
                <w:rFonts w:hint="eastAsia" w:ascii="宋体" w:hAnsi="宋体" w:eastAsia="宋体" w:cs="宋体"/>
                <w:bCs/>
                <w:sz w:val="21"/>
                <w:szCs w:val="21"/>
                <w:lang w:val="en-US" w:eastAsia="zh-CN"/>
              </w:rPr>
              <w:t>权威机构</w:t>
            </w:r>
            <w:r>
              <w:rPr>
                <w:rFonts w:hint="eastAsia" w:ascii="宋体" w:hAnsi="宋体" w:eastAsia="宋体" w:cs="宋体"/>
                <w:bCs/>
                <w:sz w:val="21"/>
                <w:szCs w:val="21"/>
              </w:rPr>
              <w:t>检测报告</w:t>
            </w:r>
            <w:r>
              <w:rPr>
                <w:rFonts w:hint="eastAsia" w:ascii="宋体" w:hAnsi="宋体" w:eastAsia="宋体" w:cs="宋体"/>
                <w:bCs/>
                <w:sz w:val="21"/>
                <w:szCs w:val="21"/>
                <w:lang w:eastAsia="zh-CN"/>
              </w:rPr>
              <w:t>）</w:t>
            </w:r>
            <w:r>
              <w:rPr>
                <w:rFonts w:hint="eastAsia" w:ascii="宋体" w:hAnsi="宋体" w:eastAsia="宋体" w:cs="宋体"/>
                <w:bCs/>
                <w:sz w:val="21"/>
                <w:szCs w:val="21"/>
              </w:rPr>
              <w:t>。</w:t>
            </w:r>
          </w:p>
          <w:p w14:paraId="4D093D32">
            <w:pPr>
              <w:pStyle w:val="23"/>
              <w:numPr>
                <w:ilvl w:val="0"/>
                <w:numId w:val="0"/>
              </w:numPr>
              <w:spacing w:line="360" w:lineRule="auto"/>
              <w:ind w:left="420" w:leftChars="0" w:hanging="420" w:firstLineChars="0"/>
              <w:rPr>
                <w:rFonts w:hint="eastAsia" w:ascii="宋体" w:hAnsi="宋体" w:eastAsia="宋体" w:cs="宋体"/>
                <w:bCs/>
                <w:sz w:val="21"/>
                <w:szCs w:val="21"/>
              </w:rPr>
            </w:pPr>
            <w:r>
              <w:rPr>
                <w:rFonts w:hint="eastAsia" w:ascii="宋体" w:hAnsi="宋体" w:eastAsia="宋体" w:cs="宋体"/>
                <w:bCs/>
                <w:kern w:val="2"/>
                <w:sz w:val="21"/>
                <w:szCs w:val="21"/>
                <w:lang w:val="en-US" w:eastAsia="zh-CN" w:bidi="ar-SA"/>
              </w:rPr>
              <w:t>11.</w:t>
            </w:r>
            <w:r>
              <w:rPr>
                <w:rFonts w:hint="eastAsia" w:ascii="宋体" w:hAnsi="宋体" w:eastAsia="宋体" w:cs="宋体"/>
                <w:bCs/>
                <w:sz w:val="21"/>
                <w:szCs w:val="21"/>
              </w:rPr>
              <w:t>喷淋清洗：设备顶部设有旋转喷淋装置，喷射水流横向360°+ 纵向360°劲流而出，上下兼顾，大大提升清洗槽内水流覆盖面积，各个位置的边角缝隙全能冲刷到位。</w:t>
            </w:r>
          </w:p>
          <w:p w14:paraId="7CE28F72">
            <w:pPr>
              <w:pStyle w:val="23"/>
              <w:numPr>
                <w:ilvl w:val="0"/>
                <w:numId w:val="0"/>
              </w:numPr>
              <w:spacing w:line="360" w:lineRule="auto"/>
              <w:ind w:left="420" w:leftChars="0" w:hanging="420" w:firstLineChars="0"/>
              <w:rPr>
                <w:rFonts w:hint="eastAsia" w:ascii="宋体" w:hAnsi="宋体" w:eastAsia="宋体" w:cs="宋体"/>
                <w:bCs/>
                <w:sz w:val="21"/>
                <w:szCs w:val="21"/>
              </w:rPr>
            </w:pPr>
            <w:r>
              <w:rPr>
                <w:rFonts w:hint="eastAsia" w:ascii="宋体" w:hAnsi="宋体" w:eastAsia="宋体" w:cs="宋体"/>
                <w:bCs/>
                <w:kern w:val="2"/>
                <w:sz w:val="21"/>
                <w:szCs w:val="21"/>
                <w:lang w:val="en-US" w:eastAsia="zh-CN" w:bidi="ar-SA"/>
              </w:rPr>
              <w:t>12.</w:t>
            </w:r>
            <w:r>
              <w:rPr>
                <w:rFonts w:hint="eastAsia" w:ascii="宋体" w:hAnsi="宋体" w:eastAsia="宋体" w:cs="宋体"/>
                <w:bCs/>
                <w:sz w:val="21"/>
                <w:szCs w:val="21"/>
              </w:rPr>
              <w:t>喷淋灌流：设备具有喷淋和灌流两种清洗模式，并能独立运行或组合运行，喷淋清洗可快速对内镜表面、槽体及门盖进行清洗和消毒，灌流对内镜的管腔进行清洗消毒。</w:t>
            </w:r>
          </w:p>
          <w:p w14:paraId="2FB0D203">
            <w:pPr>
              <w:pStyle w:val="23"/>
              <w:numPr>
                <w:ilvl w:val="0"/>
                <w:numId w:val="0"/>
              </w:numPr>
              <w:spacing w:line="360" w:lineRule="auto"/>
              <w:ind w:left="420" w:leftChars="0" w:hanging="420" w:firstLineChars="0"/>
              <w:rPr>
                <w:rFonts w:hint="eastAsia" w:ascii="宋体" w:hAnsi="宋体" w:eastAsia="宋体" w:cs="宋体"/>
                <w:bCs/>
                <w:sz w:val="21"/>
                <w:szCs w:val="21"/>
              </w:rPr>
            </w:pPr>
            <w:r>
              <w:rPr>
                <w:rFonts w:hint="eastAsia" w:ascii="宋体" w:hAnsi="宋体" w:eastAsia="宋体" w:cs="Times New Roman"/>
                <w:szCs w:val="21"/>
              </w:rPr>
              <w:t>★</w:t>
            </w:r>
            <w:r>
              <w:rPr>
                <w:rFonts w:hint="eastAsia" w:ascii="宋体" w:hAnsi="宋体" w:eastAsia="宋体" w:cs="宋体"/>
                <w:bCs/>
                <w:kern w:val="2"/>
                <w:sz w:val="21"/>
                <w:szCs w:val="21"/>
                <w:lang w:val="en-US" w:eastAsia="zh-CN" w:bidi="ar-SA"/>
              </w:rPr>
              <w:t>13.</w:t>
            </w:r>
            <w:r>
              <w:rPr>
                <w:rFonts w:hint="eastAsia" w:ascii="宋体" w:hAnsi="宋体" w:eastAsia="宋体" w:cs="宋体"/>
                <w:bCs/>
                <w:sz w:val="21"/>
                <w:szCs w:val="21"/>
              </w:rPr>
              <w:t>吹扫模式：设备在清洗转换漂洗、漂洗转换消毒、消毒转换最后漂洗、最后漂洗转换干燥转换过程时，采用洁净的气体对内镜管腔、腔体和喷壁中的残留液体进行吹扫，拒绝残留水对消毒剂进行稀释，延长消毒剂的使用周期。（提供第三方检测报告）</w:t>
            </w:r>
          </w:p>
          <w:p w14:paraId="772A098C">
            <w:pPr>
              <w:pStyle w:val="23"/>
              <w:numPr>
                <w:ilvl w:val="0"/>
                <w:numId w:val="0"/>
              </w:numPr>
              <w:spacing w:line="360" w:lineRule="auto"/>
              <w:ind w:left="420" w:leftChars="0" w:hanging="420" w:firstLineChars="0"/>
              <w:rPr>
                <w:rFonts w:hint="eastAsia" w:ascii="宋体" w:hAnsi="宋体" w:eastAsia="宋体" w:cs="宋体"/>
                <w:bCs/>
                <w:sz w:val="21"/>
                <w:szCs w:val="21"/>
              </w:rPr>
            </w:pPr>
            <w:r>
              <w:rPr>
                <w:rFonts w:hint="eastAsia" w:ascii="宋体" w:hAnsi="宋体" w:eastAsia="宋体" w:cs="Times New Roman"/>
                <w:szCs w:val="21"/>
              </w:rPr>
              <w:t>★</w:t>
            </w:r>
            <w:r>
              <w:rPr>
                <w:rFonts w:hint="eastAsia" w:ascii="宋体" w:hAnsi="宋体" w:eastAsia="宋体" w:cs="宋体"/>
                <w:bCs/>
                <w:kern w:val="2"/>
                <w:sz w:val="21"/>
                <w:szCs w:val="21"/>
                <w:lang w:val="en-US" w:eastAsia="zh-CN" w:bidi="ar-SA"/>
              </w:rPr>
              <w:t>14.</w:t>
            </w:r>
            <w:r>
              <w:rPr>
                <w:rFonts w:hint="eastAsia" w:ascii="宋体" w:hAnsi="宋体" w:eastAsia="宋体" w:cs="宋体"/>
                <w:bCs/>
                <w:sz w:val="21"/>
                <w:szCs w:val="21"/>
              </w:rPr>
              <w:t>内镜通道清洗监测：内镜管腔所有通道设有独立的流量监测传感器，能够持续监测所有通道是否堵塞，保证内镜的清洗效果和消毒效果。（提供第三方检测报告）</w:t>
            </w:r>
          </w:p>
          <w:p w14:paraId="0C3CA87D">
            <w:pPr>
              <w:pStyle w:val="23"/>
              <w:numPr>
                <w:ilvl w:val="0"/>
                <w:numId w:val="0"/>
              </w:numPr>
              <w:spacing w:line="360" w:lineRule="auto"/>
              <w:ind w:left="420" w:leftChars="0" w:hanging="420" w:firstLineChars="0"/>
              <w:rPr>
                <w:rFonts w:hint="eastAsia" w:ascii="宋体" w:hAnsi="宋体" w:eastAsia="宋体" w:cs="宋体"/>
                <w:bCs/>
                <w:sz w:val="21"/>
                <w:szCs w:val="21"/>
              </w:rPr>
            </w:pPr>
            <w:r>
              <w:rPr>
                <w:rFonts w:hint="eastAsia" w:ascii="宋体" w:hAnsi="宋体" w:eastAsia="宋体" w:cs="宋体"/>
                <w:bCs/>
                <w:kern w:val="2"/>
                <w:sz w:val="21"/>
                <w:szCs w:val="21"/>
                <w:lang w:val="en-US" w:eastAsia="zh-CN" w:bidi="ar-SA"/>
              </w:rPr>
              <w:t>15.</w:t>
            </w:r>
            <w:r>
              <w:rPr>
                <w:rFonts w:hint="eastAsia" w:ascii="宋体" w:hAnsi="宋体" w:eastAsia="宋体" w:cs="宋体"/>
                <w:bCs/>
                <w:sz w:val="21"/>
                <w:szCs w:val="21"/>
              </w:rPr>
              <w:t>清洗程序：设备在清洗运行时应对清洗液进行加热，加热温度应符合YY0734.1的要求。</w:t>
            </w:r>
          </w:p>
          <w:p w14:paraId="09C81920">
            <w:pPr>
              <w:pStyle w:val="23"/>
              <w:numPr>
                <w:ilvl w:val="0"/>
                <w:numId w:val="0"/>
              </w:numPr>
              <w:spacing w:line="360" w:lineRule="auto"/>
              <w:ind w:left="420" w:leftChars="0" w:hanging="420" w:firstLineChars="0"/>
              <w:rPr>
                <w:rFonts w:hint="eastAsia" w:ascii="宋体" w:hAnsi="宋体" w:eastAsia="宋体" w:cs="宋体"/>
                <w:bCs/>
                <w:sz w:val="21"/>
                <w:szCs w:val="21"/>
              </w:rPr>
            </w:pPr>
            <w:r>
              <w:rPr>
                <w:rFonts w:hint="eastAsia" w:ascii="宋体" w:hAnsi="宋体" w:eastAsia="宋体" w:cs="宋体"/>
                <w:bCs/>
                <w:kern w:val="2"/>
                <w:sz w:val="21"/>
                <w:szCs w:val="21"/>
                <w:lang w:val="en-US" w:eastAsia="zh-CN" w:bidi="ar-SA"/>
              </w:rPr>
              <w:t>16.</w:t>
            </w:r>
            <w:r>
              <w:rPr>
                <w:rFonts w:hint="eastAsia" w:ascii="宋体" w:hAnsi="宋体" w:eastAsia="宋体" w:cs="宋体"/>
                <w:bCs/>
                <w:sz w:val="21"/>
                <w:szCs w:val="21"/>
              </w:rPr>
              <w:t>酒精灌流：最后漂洗完成后，设备可通过灌流装置对内镜管腔注入酒精进行管腔的干燥，注入酒精的时间可进行设置，也可关闭该功能。</w:t>
            </w:r>
          </w:p>
          <w:p w14:paraId="12BFCEB4">
            <w:pPr>
              <w:pStyle w:val="23"/>
              <w:numPr>
                <w:ilvl w:val="0"/>
                <w:numId w:val="0"/>
              </w:numPr>
              <w:spacing w:line="360" w:lineRule="auto"/>
              <w:ind w:left="420" w:leftChars="0" w:hanging="420" w:firstLineChars="0"/>
              <w:rPr>
                <w:rFonts w:hint="eastAsia" w:ascii="宋体" w:hAnsi="宋体" w:eastAsia="宋体" w:cs="宋体"/>
                <w:bCs/>
                <w:sz w:val="21"/>
                <w:szCs w:val="21"/>
              </w:rPr>
            </w:pPr>
            <w:r>
              <w:rPr>
                <w:rFonts w:hint="eastAsia" w:ascii="宋体" w:hAnsi="宋体" w:eastAsia="宋体" w:cs="宋体"/>
                <w:bCs/>
                <w:kern w:val="2"/>
                <w:sz w:val="21"/>
                <w:szCs w:val="21"/>
                <w:lang w:val="en-US" w:eastAsia="zh-CN" w:bidi="ar-SA"/>
              </w:rPr>
              <w:t>17.</w:t>
            </w:r>
            <w:r>
              <w:rPr>
                <w:rFonts w:hint="eastAsia" w:ascii="宋体" w:hAnsi="宋体" w:eastAsia="宋体" w:cs="宋体"/>
                <w:bCs/>
                <w:sz w:val="21"/>
                <w:szCs w:val="21"/>
              </w:rPr>
              <w:t>消毒剂管理：设备具有消毒剂管理功能，可设置消毒剂名称、消毒剂效期、消毒剂运行周期、消毒剂到期提醒、消毒剂使用记录等功能。提供证明文件并加盖鲜章。</w:t>
            </w:r>
          </w:p>
          <w:p w14:paraId="7B6C907B">
            <w:pPr>
              <w:pStyle w:val="23"/>
              <w:numPr>
                <w:ilvl w:val="0"/>
                <w:numId w:val="0"/>
              </w:numPr>
              <w:spacing w:line="360" w:lineRule="auto"/>
              <w:ind w:left="420" w:leftChars="0" w:hanging="420" w:firstLineChars="0"/>
              <w:rPr>
                <w:rFonts w:hint="eastAsia" w:ascii="宋体" w:hAnsi="宋体" w:eastAsia="宋体" w:cs="宋体"/>
                <w:bCs/>
                <w:sz w:val="21"/>
                <w:szCs w:val="21"/>
              </w:rPr>
            </w:pPr>
            <w:r>
              <w:rPr>
                <w:rFonts w:hint="eastAsia" w:ascii="宋体" w:hAnsi="宋体" w:eastAsia="宋体" w:cs="宋体"/>
                <w:bCs/>
                <w:kern w:val="2"/>
                <w:sz w:val="21"/>
                <w:szCs w:val="21"/>
                <w:lang w:val="en-US" w:eastAsia="zh-CN" w:bidi="ar-SA"/>
              </w:rPr>
              <w:t>18.</w:t>
            </w:r>
            <w:r>
              <w:rPr>
                <w:rFonts w:hint="eastAsia" w:ascii="宋体" w:hAnsi="宋体" w:eastAsia="宋体" w:cs="宋体"/>
                <w:bCs/>
                <w:sz w:val="21"/>
                <w:szCs w:val="21"/>
              </w:rPr>
              <w:t>消毒剂更换：设备具有消毒剂更换人机交互模式，消毒剂更换的每个阶段能自动提示，让操作人员更便捷。提供证明文件并加盖鲜章。</w:t>
            </w:r>
          </w:p>
          <w:p w14:paraId="5E2726CA">
            <w:pPr>
              <w:pStyle w:val="23"/>
              <w:numPr>
                <w:ilvl w:val="0"/>
                <w:numId w:val="0"/>
              </w:numPr>
              <w:spacing w:line="360" w:lineRule="auto"/>
              <w:ind w:left="420" w:leftChars="0" w:hanging="420" w:firstLineChars="0"/>
              <w:rPr>
                <w:rFonts w:hint="eastAsia" w:ascii="宋体" w:hAnsi="宋体" w:eastAsia="宋体" w:cs="宋体"/>
                <w:bCs/>
                <w:sz w:val="21"/>
                <w:szCs w:val="21"/>
              </w:rPr>
            </w:pPr>
            <w:r>
              <w:rPr>
                <w:rFonts w:hint="eastAsia" w:ascii="宋体" w:hAnsi="宋体" w:eastAsia="宋体" w:cs="宋体"/>
                <w:bCs/>
                <w:kern w:val="2"/>
                <w:sz w:val="21"/>
                <w:szCs w:val="21"/>
                <w:lang w:val="en-US" w:eastAsia="zh-CN" w:bidi="ar-SA"/>
              </w:rPr>
              <w:t>19.</w:t>
            </w:r>
            <w:r>
              <w:rPr>
                <w:rFonts w:hint="eastAsia" w:ascii="宋体" w:hAnsi="宋体" w:eastAsia="宋体" w:cs="宋体"/>
                <w:bCs/>
                <w:sz w:val="21"/>
                <w:szCs w:val="21"/>
              </w:rPr>
              <w:t xml:space="preserve">主控制系统：采用工业级PLC可编程逻辑控制系统，稳定性高，适合在恶劣的环境中使用；具有故障自动检测功能，故障直接显示功能，非代码显示。运行过程能实时监控设备的运行的温度、时间、压力等功能。 </w:t>
            </w:r>
          </w:p>
          <w:p w14:paraId="6E510020">
            <w:pPr>
              <w:pStyle w:val="23"/>
              <w:numPr>
                <w:ilvl w:val="0"/>
                <w:numId w:val="0"/>
              </w:numPr>
              <w:spacing w:line="360" w:lineRule="auto"/>
              <w:ind w:left="420" w:leftChars="0" w:hanging="420" w:firstLineChars="0"/>
              <w:rPr>
                <w:rFonts w:hint="eastAsia" w:ascii="宋体" w:hAnsi="宋体" w:eastAsia="宋体" w:cs="宋体"/>
                <w:bCs/>
                <w:sz w:val="21"/>
                <w:szCs w:val="21"/>
              </w:rPr>
            </w:pPr>
            <w:r>
              <w:rPr>
                <w:rFonts w:hint="eastAsia" w:ascii="宋体" w:hAnsi="宋体" w:eastAsia="宋体" w:cs="宋体"/>
                <w:bCs/>
                <w:kern w:val="2"/>
                <w:sz w:val="21"/>
                <w:szCs w:val="21"/>
                <w:lang w:val="en-US" w:eastAsia="zh-CN" w:bidi="ar-SA"/>
              </w:rPr>
              <w:t>20.</w:t>
            </w:r>
            <w:r>
              <w:rPr>
                <w:rFonts w:hint="eastAsia" w:ascii="宋体" w:hAnsi="宋体" w:eastAsia="宋体" w:cs="宋体"/>
                <w:bCs/>
                <w:sz w:val="21"/>
                <w:szCs w:val="21"/>
              </w:rPr>
              <w:t>彩色触摸屏：采用</w:t>
            </w:r>
            <w:r>
              <w:rPr>
                <w:rFonts w:hint="eastAsia" w:ascii="宋体" w:hAnsi="宋体" w:eastAsia="宋体" w:cs="宋体"/>
                <w:bCs/>
                <w:sz w:val="21"/>
                <w:szCs w:val="21"/>
                <w:lang w:val="en-US" w:eastAsia="zh-CN"/>
              </w:rPr>
              <w:t>≥</w:t>
            </w:r>
            <w:r>
              <w:rPr>
                <w:rFonts w:hint="eastAsia" w:ascii="宋体" w:hAnsi="宋体" w:eastAsia="宋体" w:cs="宋体"/>
                <w:bCs/>
                <w:sz w:val="21"/>
                <w:szCs w:val="21"/>
              </w:rPr>
              <w:t>15寸高清彩色触摸屏显示，能动态的显示设备各个阶段运行状态消毒剂使用信息，可通过触摸屏显示故障信息。提供证明文件并加盖鲜章。</w:t>
            </w:r>
          </w:p>
          <w:p w14:paraId="0C0C23B7">
            <w:pPr>
              <w:pStyle w:val="23"/>
              <w:numPr>
                <w:ilvl w:val="0"/>
                <w:numId w:val="0"/>
              </w:numPr>
              <w:spacing w:line="360" w:lineRule="auto"/>
              <w:ind w:left="420" w:leftChars="0" w:hanging="420" w:firstLineChars="0"/>
              <w:rPr>
                <w:rFonts w:hint="eastAsia" w:ascii="宋体" w:hAnsi="宋体" w:eastAsia="宋体" w:cs="宋体"/>
                <w:bCs/>
                <w:sz w:val="21"/>
                <w:szCs w:val="21"/>
              </w:rPr>
            </w:pPr>
            <w:r>
              <w:rPr>
                <w:rFonts w:hint="eastAsia" w:ascii="宋体" w:hAnsi="宋体" w:eastAsia="宋体" w:cs="宋体"/>
                <w:bCs/>
                <w:kern w:val="2"/>
                <w:sz w:val="21"/>
                <w:szCs w:val="21"/>
                <w:lang w:val="en-US" w:eastAsia="zh-CN" w:bidi="ar-SA"/>
              </w:rPr>
              <w:t>21.</w:t>
            </w:r>
            <w:r>
              <w:rPr>
                <w:rFonts w:hint="eastAsia" w:ascii="宋体" w:hAnsi="宋体" w:eastAsia="宋体" w:cs="宋体"/>
                <w:bCs/>
                <w:sz w:val="21"/>
                <w:szCs w:val="21"/>
              </w:rPr>
              <w:t>记录方式：采用非热敏打印机，可自动打印各个过程的运行数据，并可打印内镜信息和消毒剂的信息；在不使用 U 盘等外接存储装置的前提下，可存储最近的至少 3000条运行录，或者实现无纸存储 U 盘直接导入电脑。提供设备打印记录并加盖鲜章。</w:t>
            </w:r>
          </w:p>
          <w:p w14:paraId="20D51A8B">
            <w:pPr>
              <w:pStyle w:val="23"/>
              <w:numPr>
                <w:ilvl w:val="0"/>
                <w:numId w:val="0"/>
              </w:numPr>
              <w:spacing w:line="360" w:lineRule="auto"/>
              <w:ind w:left="420" w:leftChars="0" w:hanging="420" w:firstLineChars="0"/>
              <w:rPr>
                <w:rFonts w:hint="eastAsia" w:ascii="宋体" w:hAnsi="宋体" w:eastAsia="宋体" w:cs="宋体"/>
                <w:bCs/>
                <w:sz w:val="21"/>
                <w:szCs w:val="21"/>
              </w:rPr>
            </w:pPr>
            <w:r>
              <w:rPr>
                <w:rFonts w:hint="eastAsia" w:ascii="宋体" w:hAnsi="宋体" w:eastAsia="宋体" w:cs="宋体"/>
                <w:bCs/>
                <w:kern w:val="2"/>
                <w:sz w:val="21"/>
                <w:szCs w:val="21"/>
                <w:lang w:val="en-US" w:eastAsia="zh-CN" w:bidi="ar-SA"/>
              </w:rPr>
              <w:t>22.</w:t>
            </w:r>
            <w:r>
              <w:rPr>
                <w:rFonts w:hint="eastAsia" w:ascii="宋体" w:hAnsi="宋体" w:eastAsia="宋体" w:cs="宋体"/>
                <w:bCs/>
                <w:sz w:val="21"/>
                <w:szCs w:val="21"/>
              </w:rPr>
              <w:t>消毒验证：提供省级以上疾控中心内镜清洗消毒器使用邻苯二甲醛和过氧乙酸对ATCC9372(枯草芽孢杆菌黑色变种)和铜绿假单胞菌杀灭效果的检测报告。</w:t>
            </w:r>
          </w:p>
          <w:p w14:paraId="15C21684">
            <w:pPr>
              <w:pStyle w:val="23"/>
              <w:numPr>
                <w:ilvl w:val="0"/>
                <w:numId w:val="0"/>
              </w:numPr>
              <w:spacing w:line="360" w:lineRule="auto"/>
              <w:ind w:left="420" w:leftChars="0" w:hanging="420" w:firstLineChars="0"/>
              <w:rPr>
                <w:rFonts w:hint="eastAsia" w:ascii="宋体" w:hAnsi="宋体" w:eastAsia="宋体" w:cs="宋体"/>
                <w:bCs/>
                <w:sz w:val="21"/>
                <w:szCs w:val="21"/>
              </w:rPr>
            </w:pPr>
            <w:r>
              <w:rPr>
                <w:rFonts w:hint="eastAsia" w:ascii="宋体" w:hAnsi="宋体" w:eastAsia="宋体" w:cs="宋体"/>
                <w:bCs/>
                <w:kern w:val="2"/>
                <w:sz w:val="21"/>
                <w:szCs w:val="21"/>
                <w:lang w:val="en-US" w:eastAsia="zh-CN" w:bidi="ar-SA"/>
              </w:rPr>
              <w:t>23.</w:t>
            </w:r>
            <w:r>
              <w:rPr>
                <w:rFonts w:hint="eastAsia" w:ascii="宋体" w:hAnsi="宋体" w:eastAsia="宋体" w:cs="宋体"/>
                <w:bCs/>
                <w:sz w:val="21"/>
                <w:szCs w:val="21"/>
              </w:rPr>
              <w:t>内镜注册：可通过设备预留记录装置和触摸屏，将内镜的信息录入到控制系统中，也可通过追溯系统实现一键同步，实现内镜、设备、运行的闭环追溯。</w:t>
            </w:r>
          </w:p>
          <w:p w14:paraId="5DC9D700">
            <w:pPr>
              <w:pStyle w:val="2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420" w:leftChars="0" w:hanging="420" w:firstLineChars="0"/>
              <w:textAlignment w:val="auto"/>
              <w:rPr>
                <w:rFonts w:hint="eastAsia" w:ascii="宋体" w:hAnsi="宋体" w:eastAsia="宋体" w:cs="宋体"/>
                <w:bCs/>
                <w:color w:val="auto"/>
                <w:sz w:val="21"/>
                <w:szCs w:val="21"/>
                <w:lang w:val="en-US" w:eastAsia="zh-CN"/>
              </w:rPr>
            </w:pPr>
            <w:r>
              <w:rPr>
                <w:rFonts w:hint="eastAsia" w:ascii="宋体" w:hAnsi="宋体" w:eastAsia="宋体" w:cs="Times New Roman"/>
                <w:szCs w:val="21"/>
              </w:rPr>
              <w:t>★</w:t>
            </w:r>
            <w:r>
              <w:rPr>
                <w:rFonts w:hint="eastAsia" w:ascii="宋体" w:hAnsi="宋体" w:eastAsia="宋体" w:cs="宋体"/>
                <w:bCs/>
                <w:color w:val="000000"/>
                <w:sz w:val="21"/>
                <w:szCs w:val="21"/>
                <w:lang w:val="en-US" w:eastAsia="zh-CN"/>
              </w:rPr>
              <w:t>24.</w:t>
            </w:r>
            <w:r>
              <w:rPr>
                <w:rFonts w:hint="eastAsia" w:eastAsia="宋体" w:cs="Times New Roman"/>
                <w:bCs/>
                <w:lang w:val="en-US"/>
              </w:rPr>
              <w:t>设备使用寿命：</w:t>
            </w:r>
            <w:r>
              <w:rPr>
                <w:rFonts w:hint="eastAsia" w:eastAsia="宋体" w:cs="Times New Roman"/>
                <w:bCs/>
              </w:rPr>
              <w:t>≥</w:t>
            </w:r>
            <w:r>
              <w:rPr>
                <w:rFonts w:hint="eastAsia" w:eastAsia="宋体" w:cs="Times New Roman"/>
                <w:bCs/>
                <w:lang w:val="en-US"/>
              </w:rPr>
              <w:t>10年。</w:t>
            </w:r>
          </w:p>
          <w:p w14:paraId="0796E4F3">
            <w:pPr>
              <w:keepNext w:val="0"/>
              <w:keepLines w:val="0"/>
              <w:pageBreakBefore w:val="0"/>
              <w:widowControl w:val="0"/>
              <w:kinsoku/>
              <w:wordWrap/>
              <w:overflowPunct/>
              <w:topLinePunct w:val="0"/>
              <w:bidi w:val="0"/>
              <w:adjustRightInd/>
              <w:snapToGrid/>
              <w:spacing w:beforeLines="50" w:afterLines="50" w:line="240" w:lineRule="auto"/>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rPr>
              <w:t>、内镜追溯管理系统</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1套）</w:t>
            </w:r>
          </w:p>
          <w:p w14:paraId="46F258FB">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1、提供计算机软件著作权登记证书。</w:t>
            </w:r>
          </w:p>
          <w:p w14:paraId="56D20FA7">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2、支持从预约接待、诊疗、清洗、消毒、检查确认过程进行完整的追溯控制；不受清洗槽、全自动清洗机、组流程、内镜检查室等数量的限制，工作统计、查询简单清晰</w:t>
            </w:r>
          </w:p>
          <w:p w14:paraId="002A38B9">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具有内镜清洗监控系统：采集的各步骤实时数据，包含内镜类型、清洗类别、内镜RFID识别码、内镜型号、清洗人员工号、清洗日期及各步骤名称、开始时间、作业时长、达标情况等，记录首次和二次消毒全过程自动追溯控制记录</w:t>
            </w:r>
          </w:p>
          <w:p w14:paraId="5C66FF5B">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具有统计查询系统：工作量和内镜清洗数据统计查询，统计查询指定日期段内镜清洗明细，查询条件可以日期时间，洗消人、洗消类型。查询结果：内镜种类、内镜型号、内镜编号、洗消人、洗消日期、内镜名称、洗消时长、清洗工序。所有查询结果均能够导出XLS格式</w:t>
            </w:r>
          </w:p>
          <w:p w14:paraId="230292C9">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5、具有消毒液监测功能：可监测消毒液名称、消毒液使用次数，监测次数，消毒液浓度、操作时间、操作人员等与消毒液有关的信息。</w:t>
            </w:r>
          </w:p>
          <w:p w14:paraId="529D45E5">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6、具有耗材管理功能：可对内镜中心使用的耗材出入库管理、材料盘点、库存查询等功能。</w:t>
            </w:r>
          </w:p>
          <w:p w14:paraId="40A23753">
            <w:pPr>
              <w:pStyle w:val="24"/>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6.1、具有供应商管理功能，可将供应商基础信息录入进行管理</w:t>
            </w:r>
          </w:p>
          <w:p w14:paraId="34A001C2">
            <w:pPr>
              <w:pStyle w:val="24"/>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6.2、耗材基础信息录入，耗材出入库记录查询，耗材数量盘点、库存查询等功能。</w:t>
            </w:r>
          </w:p>
          <w:p w14:paraId="09FD0004">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7、具有维修管理功能：可对内镜的终身进行登记管理，记录内镜的购入，维修，维修故障信息，维修操作信息等，给科室管理带来方便。</w:t>
            </w:r>
          </w:p>
          <w:p w14:paraId="1D0EB3C4">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8、自动识别清洗类型：正常清洗、二次清洗、特殊清洗、完结清洗、并在监控平台进行特殊标注</w:t>
            </w:r>
          </w:p>
          <w:p w14:paraId="2F717114">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9、三重预警，防范感染风险： 阳性病人使用预警、未达到规定清洗时间拿出预警、使用前消毒对所有的操作</w:t>
            </w:r>
          </w:p>
          <w:p w14:paraId="35D930E1">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10、和医院HIS、PACS系统的高度融合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院方免费开放端口前提下）</w:t>
            </w:r>
            <w:r>
              <w:rPr>
                <w:rFonts w:hint="eastAsia" w:ascii="宋体" w:hAnsi="宋体" w:eastAsia="宋体" w:cs="宋体"/>
                <w:color w:val="auto"/>
                <w:sz w:val="21"/>
                <w:szCs w:val="21"/>
              </w:rPr>
              <w:t>：实现系统间的互联互通和数据共享医院感染管理科需建立管理端口，实现实时监控。和科室全自动清洗对接：厂家开放接口的前提下，实现自动采集设备数据及监控设备运行</w:t>
            </w:r>
          </w:p>
          <w:p w14:paraId="654F7724">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11、系统可扩展性：系统具有较强的可扩展性和兼容性，不受清洗槽及流程和自动清洗机数量的限制</w:t>
            </w:r>
          </w:p>
          <w:p w14:paraId="451DCB62">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12、系统安全性高：系统结构灵活，服务器自动备份、客户端自动更新</w:t>
            </w:r>
          </w:p>
          <w:p w14:paraId="77B139F3">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13、大屏展示</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pacing w:val="-12"/>
                <w:sz w:val="21"/>
                <w:szCs w:val="21"/>
                <w:highlight w:val="none"/>
              </w:rPr>
              <w:t>≥</w:t>
            </w:r>
            <w:r>
              <w:rPr>
                <w:rFonts w:hint="eastAsia" w:ascii="宋体" w:hAnsi="宋体" w:eastAsia="宋体" w:cs="宋体"/>
                <w:color w:val="auto"/>
                <w:sz w:val="21"/>
                <w:szCs w:val="21"/>
                <w:highlight w:val="none"/>
                <w:lang w:val="en-US" w:eastAsia="zh-CN"/>
              </w:rPr>
              <w:t>60英寸屏幕</w:t>
            </w:r>
            <w:r>
              <w:rPr>
                <w:rFonts w:hint="eastAsia" w:ascii="宋体" w:hAnsi="宋体" w:eastAsia="宋体" w:cs="宋体"/>
                <w:color w:val="auto"/>
                <w:sz w:val="21"/>
                <w:szCs w:val="21"/>
                <w:lang w:val="en-US" w:eastAsia="zh-CN"/>
              </w:rPr>
              <w:t>，可显示内镜洗消使用总数、内镜实时洗消信息、实时显示内镜状态等信息</w:t>
            </w:r>
          </w:p>
          <w:p w14:paraId="1CDE7461">
            <w:pPr>
              <w:pStyle w:val="12"/>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、追溯系统必须与内镜清洗工作站、内镜清洗消毒器、智能内镜储存柜</w:t>
            </w:r>
            <w:r>
              <w:rPr>
                <w:rFonts w:hint="eastAsia" w:ascii="宋体" w:hAnsi="宋体" w:eastAsia="宋体" w:cs="宋体"/>
                <w:color w:val="auto"/>
                <w:sz w:val="21"/>
                <w:szCs w:val="21"/>
                <w:lang w:eastAsia="zh-CN"/>
              </w:rPr>
              <w:t>等</w:t>
            </w:r>
            <w:r>
              <w:rPr>
                <w:rFonts w:hint="eastAsia" w:ascii="宋体" w:hAnsi="宋体" w:eastAsia="宋体" w:cs="宋体"/>
                <w:color w:val="auto"/>
                <w:sz w:val="21"/>
                <w:szCs w:val="21"/>
              </w:rPr>
              <w:t>对接</w:t>
            </w:r>
            <w:r>
              <w:rPr>
                <w:rFonts w:hint="eastAsia" w:ascii="宋体" w:hAnsi="宋体" w:eastAsia="宋体" w:cs="宋体"/>
                <w:color w:val="auto"/>
                <w:sz w:val="21"/>
                <w:szCs w:val="21"/>
                <w:lang w:eastAsia="zh-CN"/>
              </w:rPr>
              <w:t>，可实时提取储镜柜中温度、湿度等指标性数据并留存记录</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且与原院方使用的内镜洗消设备数据相融合，进行对接。洗消设备之间的对接所产生的费用免费开放。</w:t>
            </w:r>
          </w:p>
          <w:p w14:paraId="518E7A2B">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eastAsia="zh-CN"/>
              </w:rPr>
              <w:t>、内镜运输车（</w:t>
            </w:r>
            <w:r>
              <w:rPr>
                <w:rFonts w:hint="eastAsia" w:ascii="宋体" w:hAnsi="宋体" w:eastAsia="宋体" w:cs="宋体"/>
                <w:b/>
                <w:bCs/>
                <w:color w:val="auto"/>
                <w:sz w:val="21"/>
                <w:szCs w:val="21"/>
                <w:lang w:val="en-US" w:eastAsia="zh-CN"/>
              </w:rPr>
              <w:t>2台）</w:t>
            </w:r>
          </w:p>
          <w:p w14:paraId="7DD6AD4F">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产品主体结构材质采用 304 不锈钢或塑钢制作, 托盘采用 PMMA-ABS 符合材料吸塑成型, 防护盖采用透明的 PMMA 材料吸塑成型。   </w:t>
            </w:r>
          </w:p>
          <w:p w14:paraId="395E6A8B">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层托盘式放置,每层抽屉设置有观察窗，便于观察。</w:t>
            </w:r>
          </w:p>
          <w:p w14:paraId="4BE1DA32">
            <w:pPr>
              <w:numPr>
                <w:ilvl w:val="0"/>
                <w:numId w:val="3"/>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内镜运输车,停放时可锁住脚轮,保持车辆静止,保障内镜及运输车自身的安全。车轮的设计可实现任意方向的转动</w:t>
            </w:r>
          </w:p>
          <w:p w14:paraId="69625E9A">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五、售后服务要求</w:t>
            </w:r>
          </w:p>
          <w:p w14:paraId="0F0777C0">
            <w:pPr>
              <w:pStyle w:val="2"/>
              <w:numPr>
                <w:numId w:val="0"/>
              </w:numPr>
              <w:rPr>
                <w:rFonts w:hint="default" w:eastAsia="宋体"/>
                <w:lang w:val="en-US" w:eastAsia="zh-CN"/>
              </w:rPr>
            </w:pPr>
            <w:r>
              <w:rPr>
                <w:rFonts w:hint="eastAsia" w:eastAsia="宋体"/>
                <w:lang w:val="en-US" w:eastAsia="zh-CN"/>
              </w:rPr>
              <w:t>整机质保≥3年</w:t>
            </w:r>
          </w:p>
          <w:p w14:paraId="44D0D8CF">
            <w:pPr>
              <w:spacing w:line="240" w:lineRule="auto"/>
              <w:rPr>
                <w:rFonts w:hint="eastAsia" w:ascii="宋体" w:hAnsi="宋体" w:eastAsia="宋体" w:cs="宋体"/>
                <w:sz w:val="21"/>
                <w:szCs w:val="21"/>
              </w:rPr>
            </w:pPr>
            <w:bookmarkStart w:id="0" w:name="_GoBack"/>
            <w:bookmarkEnd w:id="0"/>
          </w:p>
          <w:p w14:paraId="0E0CCDED">
            <w:pPr>
              <w:pStyle w:val="2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val="en-US" w:eastAsia="zh-CN"/>
              </w:rPr>
            </w:pPr>
          </w:p>
        </w:tc>
      </w:tr>
    </w:tbl>
    <w:p w14:paraId="57C4596C">
      <w:pPr>
        <w:widowControl/>
        <w:shd w:val="clear" w:color="auto" w:fill="FFFFFF"/>
        <w:spacing w:line="360" w:lineRule="auto"/>
        <w:ind w:firstLine="375"/>
        <w:jc w:val="left"/>
        <w:rPr>
          <w:rFonts w:hint="default" w:cs="宋体" w:asciiTheme="minorEastAsia" w:hAnsiTheme="minorEastAsia"/>
          <w:kern w:val="0"/>
          <w:sz w:val="24"/>
          <w:szCs w:val="24"/>
          <w:lang w:val="en-US" w:eastAsia="zh-CN"/>
        </w:rPr>
      </w:pPr>
    </w:p>
    <w:p w14:paraId="1C009A66">
      <w:pPr>
        <w:widowControl/>
        <w:shd w:val="clear" w:color="auto" w:fill="FFFFFF"/>
        <w:spacing w:line="360" w:lineRule="auto"/>
        <w:jc w:val="left"/>
        <w:rPr>
          <w:rFonts w:hint="eastAsia" w:cs="宋体"/>
          <w:b/>
          <w:bCs/>
          <w:sz w:val="24"/>
          <w:szCs w:val="24"/>
          <w:lang w:val="en-US" w:eastAsia="zh-CN"/>
        </w:rPr>
      </w:pPr>
    </w:p>
    <w:p w14:paraId="2C7D0DEF">
      <w:pPr>
        <w:widowControl/>
        <w:shd w:val="clear" w:color="auto" w:fill="FFFFFF"/>
        <w:spacing w:line="360" w:lineRule="auto"/>
        <w:ind w:firstLine="375"/>
        <w:jc w:val="left"/>
        <w:rPr>
          <w:rFonts w:cs="宋体" w:asciiTheme="minorEastAsia" w:hAnsiTheme="minorEastAsia"/>
          <w:kern w:val="0"/>
          <w:sz w:val="24"/>
          <w:szCs w:val="24"/>
        </w:rPr>
      </w:pPr>
    </w:p>
    <w:p w14:paraId="422EC6B3">
      <w:pPr>
        <w:widowControl/>
        <w:shd w:val="clear" w:color="auto" w:fill="FFFFFF"/>
        <w:spacing w:line="360" w:lineRule="auto"/>
        <w:ind w:firstLine="375"/>
        <w:jc w:val="left"/>
        <w:rPr>
          <w:rFonts w:cs="宋体" w:asciiTheme="minorEastAsia" w:hAnsiTheme="minorEastAsia"/>
          <w:kern w:val="0"/>
          <w:sz w:val="24"/>
          <w:szCs w:val="24"/>
        </w:rPr>
      </w:pPr>
    </w:p>
    <w:p w14:paraId="1A66BDDA">
      <w:pPr>
        <w:widowControl/>
        <w:shd w:val="clear" w:color="auto" w:fill="FFFFFF"/>
        <w:spacing w:line="360" w:lineRule="auto"/>
        <w:jc w:val="left"/>
        <w:rPr>
          <w:rFonts w:ascii="宋体" w:hAnsi="宋体" w:eastAsia="宋体" w:cs="宋体"/>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ISOCP">
    <w:altName w:val="Segoe Print"/>
    <w:panose1 w:val="00000000000000000000"/>
    <w:charset w:val="00"/>
    <w:family w:val="auto"/>
    <w:pitch w:val="default"/>
    <w:sig w:usb0="00000000" w:usb1="00000000" w:usb2="00000040" w:usb3="00000000" w:csb0="000001FF" w:csb1="00000000"/>
  </w:font>
  <w:font w:name="Segoe Print">
    <w:panose1 w:val="02000600000000000000"/>
    <w:charset w:val="00"/>
    <w:family w:val="auto"/>
    <w:pitch w:val="default"/>
    <w:sig w:usb0="0000028F" w:usb1="00000000" w:usb2="00000000" w:usb3="00000000" w:csb0="2000009F" w:csb1="47010000"/>
  </w:font>
  <w:font w:name="宋?">
    <w:altName w:val="宋体"/>
    <w:panose1 w:val="020B0604020202020204"/>
    <w:charset w:val="81"/>
    <w:family w:val="roman"/>
    <w:pitch w:val="default"/>
    <w:sig w:usb0="00000000" w:usb1="0000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C045BD"/>
    <w:multiLevelType w:val="singleLevel"/>
    <w:tmpl w:val="24C045BD"/>
    <w:lvl w:ilvl="0" w:tentative="0">
      <w:start w:val="1"/>
      <w:numFmt w:val="chineseCounting"/>
      <w:suff w:val="nothing"/>
      <w:lvlText w:val="%1、"/>
      <w:lvlJc w:val="left"/>
      <w:rPr>
        <w:rFonts w:hint="eastAsia"/>
      </w:rPr>
    </w:lvl>
  </w:abstractNum>
  <w:abstractNum w:abstractNumId="1">
    <w:nsid w:val="3E0F7F5B"/>
    <w:multiLevelType w:val="multilevel"/>
    <w:tmpl w:val="3E0F7F5B"/>
    <w:lvl w:ilvl="0" w:tentative="0">
      <w:start w:val="1"/>
      <w:numFmt w:val="decimal"/>
      <w:lvlText w:val="%1、"/>
      <w:lvlJc w:val="left"/>
      <w:pPr>
        <w:ind w:left="720" w:hanging="720"/>
      </w:pPr>
      <w:rPr>
        <w:rFonts w:hint="default"/>
      </w:rPr>
    </w:lvl>
    <w:lvl w:ilvl="1" w:tentative="0">
      <w:start w:val="1"/>
      <w:numFmt w:val="lowerLetter"/>
      <w:pStyle w:val="3"/>
      <w:lvlText w:val="%2)"/>
      <w:lvlJc w:val="left"/>
      <w:pPr>
        <w:ind w:left="840" w:hanging="420"/>
      </w:pPr>
    </w:lvl>
    <w:lvl w:ilvl="2" w:tentative="0">
      <w:start w:val="1"/>
      <w:numFmt w:val="lowerRoman"/>
      <w:pStyle w:val="5"/>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5411B71"/>
    <w:multiLevelType w:val="singleLevel"/>
    <w:tmpl w:val="75411B71"/>
    <w:lvl w:ilvl="0" w:tentative="0">
      <w:start w:val="3"/>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FlNzVkYzI5ZTRmNWQ5NTUyYWY2ODZkNTc2NjE4OTQifQ=="/>
  </w:docVars>
  <w:rsids>
    <w:rsidRoot w:val="00702683"/>
    <w:rsid w:val="00047A3C"/>
    <w:rsid w:val="00126E39"/>
    <w:rsid w:val="00136B3D"/>
    <w:rsid w:val="0020083B"/>
    <w:rsid w:val="00233EF8"/>
    <w:rsid w:val="00447F7E"/>
    <w:rsid w:val="004B3D04"/>
    <w:rsid w:val="004B7AFD"/>
    <w:rsid w:val="00604369"/>
    <w:rsid w:val="006A551A"/>
    <w:rsid w:val="00702683"/>
    <w:rsid w:val="00726F3A"/>
    <w:rsid w:val="007521A2"/>
    <w:rsid w:val="007C32C8"/>
    <w:rsid w:val="007E4AEF"/>
    <w:rsid w:val="00870D09"/>
    <w:rsid w:val="00875A50"/>
    <w:rsid w:val="00A16BB9"/>
    <w:rsid w:val="00AE4B68"/>
    <w:rsid w:val="00D07207"/>
    <w:rsid w:val="00E01CB1"/>
    <w:rsid w:val="016031EA"/>
    <w:rsid w:val="0578000C"/>
    <w:rsid w:val="0ED21F01"/>
    <w:rsid w:val="3AC012B9"/>
    <w:rsid w:val="40C361D3"/>
    <w:rsid w:val="41435E3D"/>
    <w:rsid w:val="48660EE7"/>
    <w:rsid w:val="503E2776"/>
    <w:rsid w:val="5A3C125C"/>
    <w:rsid w:val="5AC7594B"/>
    <w:rsid w:val="5EA47F9C"/>
    <w:rsid w:val="609B7C0E"/>
    <w:rsid w:val="73BB0416"/>
    <w:rsid w:val="74642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link w:val="16"/>
    <w:unhideWhenUsed/>
    <w:qFormat/>
    <w:uiPriority w:val="0"/>
    <w:pPr>
      <w:keepNext/>
      <w:numPr>
        <w:ilvl w:val="1"/>
        <w:numId w:val="1"/>
      </w:numPr>
      <w:tabs>
        <w:tab w:val="left" w:pos="576"/>
      </w:tabs>
      <w:spacing w:line="280" w:lineRule="exact"/>
      <w:jc w:val="left"/>
      <w:outlineLvl w:val="1"/>
    </w:pPr>
    <w:rPr>
      <w:rFonts w:ascii="Times New Roman" w:hAnsi="Times New Roman" w:eastAsia="宋体" w:cs="Times New Roman"/>
      <w:sz w:val="28"/>
      <w:szCs w:val="20"/>
    </w:rPr>
  </w:style>
  <w:style w:type="paragraph" w:styleId="5">
    <w:name w:val="heading 3"/>
    <w:basedOn w:val="1"/>
    <w:next w:val="4"/>
    <w:link w:val="17"/>
    <w:unhideWhenUsed/>
    <w:qFormat/>
    <w:uiPriority w:val="0"/>
    <w:pPr>
      <w:keepNext/>
      <w:numPr>
        <w:ilvl w:val="2"/>
        <w:numId w:val="1"/>
      </w:numPr>
      <w:tabs>
        <w:tab w:val="left" w:pos="720"/>
      </w:tabs>
      <w:spacing w:line="280" w:lineRule="exact"/>
      <w:jc w:val="left"/>
      <w:outlineLvl w:val="2"/>
    </w:pPr>
    <w:rPr>
      <w:rFonts w:ascii="黑体" w:hAnsi="ISOCP" w:eastAsia="宋体" w:cs="宋体"/>
      <w:b/>
      <w:sz w:val="28"/>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semiHidden/>
    <w:qFormat/>
    <w:uiPriority w:val="0"/>
    <w:pPr>
      <w:widowControl w:val="0"/>
      <w:jc w:val="both"/>
    </w:pPr>
    <w:rPr>
      <w:rFonts w:ascii="Arial" w:hAnsi="Arial" w:eastAsia="Arial" w:cs="Arial"/>
      <w:kern w:val="2"/>
      <w:sz w:val="21"/>
      <w:szCs w:val="21"/>
      <w:lang w:val="en-US" w:eastAsia="en-US" w:bidi="ar-SA"/>
    </w:rPr>
  </w:style>
  <w:style w:type="paragraph" w:styleId="4">
    <w:name w:val="Normal Indent"/>
    <w:basedOn w:val="1"/>
    <w:next w:val="1"/>
    <w:unhideWhenUsed/>
    <w:qFormat/>
    <w:uiPriority w:val="0"/>
    <w:pPr>
      <w:ind w:firstLine="420"/>
      <w:jc w:val="left"/>
    </w:pPr>
    <w:rPr>
      <w:rFonts w:ascii="Times New Roman" w:hAnsi="Times New Roman" w:eastAsia="宋体" w:cs="Times New Roman"/>
      <w:szCs w:val="20"/>
    </w:rPr>
  </w:style>
  <w:style w:type="paragraph" w:styleId="6">
    <w:name w:val="Body Text Indent"/>
    <w:next w:val="7"/>
    <w:qFormat/>
    <w:uiPriority w:val="0"/>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7">
    <w:name w:val="envelope return"/>
    <w:unhideWhenUsed/>
    <w:qFormat/>
    <w:uiPriority w:val="99"/>
    <w:pPr>
      <w:widowControl w:val="0"/>
      <w:snapToGrid w:val="0"/>
      <w:spacing w:line="240" w:lineRule="auto"/>
      <w:ind w:firstLine="0"/>
      <w:jc w:val="both"/>
    </w:pPr>
    <w:rPr>
      <w:rFonts w:ascii="Arial" w:hAnsi="Arial" w:eastAsia="宋体" w:cs="Times New Roman"/>
      <w:kern w:val="2"/>
      <w:sz w:val="21"/>
      <w:szCs w:val="20"/>
      <w:lang w:val="en-US" w:eastAsia="zh-CN" w:bidi="ar-SA"/>
    </w:rPr>
  </w:style>
  <w:style w:type="paragraph" w:styleId="8">
    <w:name w:val="Balloon Text"/>
    <w:basedOn w:val="1"/>
    <w:link w:val="19"/>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next w:val="4"/>
    <w:qFormat/>
    <w:uiPriority w:val="0"/>
    <w:pPr>
      <w:widowControl/>
      <w:spacing w:after="120"/>
      <w:ind w:left="420" w:leftChars="200" w:firstLine="420" w:firstLineChars="200"/>
      <w:jc w:val="left"/>
    </w:pPr>
    <w:rPr>
      <w:rFonts w:ascii="Times New Roman" w:hAnsi="Times New Roman" w:eastAsia="宋?" w:cs="Times New Roman"/>
      <w:kern w:val="0"/>
      <w:sz w:val="21"/>
      <w:szCs w:val="24"/>
      <w:lang w:val="en-US" w:eastAsia="zh-CN" w:bidi="ar-SA"/>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 2 Char"/>
    <w:basedOn w:val="15"/>
    <w:link w:val="3"/>
    <w:semiHidden/>
    <w:qFormat/>
    <w:uiPriority w:val="0"/>
    <w:rPr>
      <w:rFonts w:ascii="Times New Roman" w:hAnsi="Times New Roman" w:eastAsia="宋体" w:cs="Times New Roman"/>
      <w:sz w:val="28"/>
      <w:szCs w:val="20"/>
    </w:rPr>
  </w:style>
  <w:style w:type="character" w:customStyle="1" w:styleId="17">
    <w:name w:val="标题 3 Char"/>
    <w:basedOn w:val="15"/>
    <w:link w:val="5"/>
    <w:qFormat/>
    <w:uiPriority w:val="0"/>
    <w:rPr>
      <w:rFonts w:ascii="黑体" w:hAnsi="ISOCP" w:eastAsia="宋体" w:cs="宋体"/>
      <w:b/>
      <w:sz w:val="28"/>
      <w:szCs w:val="24"/>
    </w:rPr>
  </w:style>
  <w:style w:type="paragraph" w:customStyle="1" w:styleId="18">
    <w:name w:val="列出段落1"/>
    <w:basedOn w:val="1"/>
    <w:qFormat/>
    <w:uiPriority w:val="34"/>
    <w:pPr>
      <w:ind w:firstLine="420" w:firstLineChars="200"/>
    </w:pPr>
  </w:style>
  <w:style w:type="character" w:customStyle="1" w:styleId="19">
    <w:name w:val="批注框文本 Char"/>
    <w:basedOn w:val="15"/>
    <w:link w:val="8"/>
    <w:semiHidden/>
    <w:qFormat/>
    <w:uiPriority w:val="99"/>
    <w:rPr>
      <w:sz w:val="18"/>
      <w:szCs w:val="18"/>
    </w:rPr>
  </w:style>
  <w:style w:type="character" w:customStyle="1" w:styleId="20">
    <w:name w:val="页眉 Char"/>
    <w:basedOn w:val="15"/>
    <w:link w:val="10"/>
    <w:semiHidden/>
    <w:qFormat/>
    <w:uiPriority w:val="99"/>
    <w:rPr>
      <w:sz w:val="18"/>
      <w:szCs w:val="18"/>
    </w:rPr>
  </w:style>
  <w:style w:type="character" w:customStyle="1" w:styleId="21">
    <w:name w:val="页脚 Char"/>
    <w:basedOn w:val="15"/>
    <w:link w:val="9"/>
    <w:semiHidden/>
    <w:qFormat/>
    <w:uiPriority w:val="99"/>
    <w:rPr>
      <w:sz w:val="18"/>
      <w:szCs w:val="18"/>
    </w:rPr>
  </w:style>
  <w:style w:type="paragraph" w:customStyle="1" w:styleId="22">
    <w:name w:val="Table Paragraph"/>
    <w:qFormat/>
    <w:uiPriority w:val="1"/>
    <w:pPr>
      <w:widowControl w:val="0"/>
      <w:autoSpaceDE w:val="0"/>
      <w:autoSpaceDN w:val="0"/>
      <w:jc w:val="both"/>
    </w:pPr>
    <w:rPr>
      <w:rFonts w:ascii="宋体" w:hAnsi="宋体" w:eastAsia="宋体" w:cs="宋体"/>
      <w:kern w:val="2"/>
      <w:sz w:val="21"/>
      <w:szCs w:val="24"/>
      <w:lang w:val="zh-CN" w:eastAsia="zh-CN" w:bidi="zh-CN"/>
    </w:rPr>
  </w:style>
  <w:style w:type="paragraph" w:styleId="23">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24">
    <w:name w:val="正文 New"/>
    <w:qFormat/>
    <w:uiPriority w:val="0"/>
    <w:pPr>
      <w:widowControl w:val="0"/>
      <w:spacing w:before="100" w:beforeAutospacing="1" w:after="100" w:afterAutospacing="1" w:line="440" w:lineRule="exact"/>
      <w:ind w:left="357" w:hanging="357"/>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360A9-AF66-404D-9310-C4AEB8CBC41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384</Words>
  <Characters>419</Characters>
  <Lines>3</Lines>
  <Paragraphs>1</Paragraphs>
  <TotalTime>7</TotalTime>
  <ScaleCrop>false</ScaleCrop>
  <LinksUpToDate>false</LinksUpToDate>
  <CharactersWithSpaces>465</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2015-10-12T12:27:00Z</dcterms:created>
  <dc:creator>PC</dc:creator>
  <cp:lastModifiedBy>杨志友</cp:lastModifiedBy>
  <dcterms:modified xsi:type="dcterms:W3CDTF">2025-08-12T00:48:26Z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FD7035571E1C4C7BAE4278D20DC0A2C9</vt:lpwstr>
  </property>
  <property fmtid="{D5CDD505-2E9C-101B-9397-08002B2CF9AE}" pid="4" name="KSOTemplateDocerSaveRecord">
    <vt:lpwstr>eyJoZGlkIjoiMGFlNzVkYzI5ZTRmNWQ5NTUyYWY2ODZkNTc2NjE4OTQiLCJ1c2VySWQiOiI0Nzk1MjUxNDkifQ==</vt:lpwstr>
  </property>
</Properties>
</file>