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0" w:lineRule="atLeast"/>
        <w:ind w:left="584" w:right="0" w:firstLine="0"/>
        <w:jc w:val="left"/>
        <w:textAlignment w:val="auto"/>
        <w:rPr>
          <w:rFonts w:ascii="Times New Roman" w:hAnsi="宋体" w:eastAsia="宋体" w:cs="Times New Roman"/>
          <w:sz w:val="43"/>
        </w:rPr>
      </w:pPr>
      <w:r>
        <w:rPr>
          <w:rFonts w:ascii="黑体" w:hAnsi="黑体" w:eastAsia="黑体" w:cs="黑体"/>
          <w:sz w:val="30"/>
        </w:rPr>
        <w:t>便携式彩色多普勒超声诊断仪医疗器械技术参数</w:t>
      </w:r>
      <w:r>
        <w:rPr>
          <w:rFonts w:ascii="Times New Roman" w:hAnsi="宋体" w:eastAsia="宋体" w:cs="Times New Roman"/>
          <w:sz w:val="43"/>
        </w:rPr>
        <w:t xml:space="preserve">   </w:t>
      </w:r>
    </w:p>
    <w:p w14:paraId="707E6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0"/>
        <w:jc w:val="left"/>
        <w:textAlignment w:val="auto"/>
        <w:rPr>
          <w:rFonts w:ascii="Times New Roman" w:hAnsi="宋体" w:eastAsia="宋体" w:cs="Times New Roman"/>
          <w:sz w:val="43"/>
        </w:rPr>
      </w:pP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项目概况</w:t>
      </w:r>
      <w:r>
        <w:rPr>
          <w:rFonts w:ascii="Times New Roman" w:hAnsi="宋体" w:eastAsia="宋体" w:cs="Times New Roman"/>
          <w:sz w:val="43"/>
        </w:rPr>
        <w:t xml:space="preserve"> </w:t>
      </w:r>
    </w:p>
    <w:p w14:paraId="1C10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0" w:lineRule="atLeast"/>
        <w:ind w:left="106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用于</w:t>
      </w:r>
      <w:r>
        <w:rPr>
          <w:rFonts w:hint="eastAsia" w:ascii="宋体" w:hAnsi="宋体" w:eastAsia="宋体" w:cs="宋体"/>
          <w:sz w:val="21"/>
          <w:szCs w:val="21"/>
        </w:rPr>
        <w:t>腹部、术中、介入、血管、浅表组织与小器官。所配软件为该机型的最新版本。</w:t>
      </w:r>
    </w:p>
    <w:p w14:paraId="277CB1B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0" w:lineRule="atLeast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系统需为2023年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以后</w:t>
      </w:r>
      <w:r>
        <w:rPr>
          <w:rFonts w:hint="eastAsia" w:ascii="宋体" w:hAnsi="宋体" w:eastAsia="宋体" w:cs="宋体"/>
          <w:sz w:val="21"/>
          <w:szCs w:val="21"/>
        </w:rPr>
        <w:t>（首次注册时间）推出的全新系统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BDD2C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0" w:lineRule="atLeast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   主要规格功能及系统概述：</w:t>
      </w:r>
    </w:p>
    <w:p w14:paraId="5C46D095">
      <w:pPr>
        <w:spacing w:before="164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.1笔记本式彩色多普勒超声波诊断仪包括：</w:t>
      </w:r>
    </w:p>
    <w:p w14:paraId="39B04FB4">
      <w:pPr>
        <w:spacing w:before="192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 ≥15英寸高清晰度彩色液晶显示器</w:t>
      </w:r>
    </w:p>
    <w:p w14:paraId="46EF52B9">
      <w:pPr>
        <w:spacing w:before="184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    数字化二维灰阶成像单元</w:t>
      </w:r>
    </w:p>
    <w:p w14:paraId="18BAD9E7">
      <w:pPr>
        <w:spacing w:before="156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.1.3    数字化彩色及能量多普勒单元</w:t>
      </w:r>
    </w:p>
    <w:p w14:paraId="081BD0AC">
      <w:pPr>
        <w:spacing w:before="166" w:after="224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.1.4    数字化频谱多普勒显示和分析单元</w:t>
      </w:r>
    </w:p>
    <w:p w14:paraId="7E4EA8DE">
      <w:pPr>
        <w:spacing w:before="0" w:after="238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.1.5    数字化波束形成器</w:t>
      </w:r>
    </w:p>
    <w:p w14:paraId="3696EE7D">
      <w:pPr>
        <w:spacing w:before="0" w:after="228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.1.6    多角度空间复合成像技术</w:t>
      </w:r>
    </w:p>
    <w:p w14:paraId="2D8109B5">
      <w:pPr>
        <w:spacing w:before="0" w:after="234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.1.7   智能化斑点噪声抑制技术</w:t>
      </w:r>
    </w:p>
    <w:p w14:paraId="479A9D39">
      <w:pPr>
        <w:spacing w:before="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.1.8    自动优化功能</w:t>
      </w:r>
    </w:p>
    <w:p w14:paraId="43507E33">
      <w:pPr>
        <w:spacing w:before="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74C010CA">
      <w:pPr>
        <w:spacing w:before="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.1.8.1    二维图像自动优化</w:t>
      </w:r>
    </w:p>
    <w:p w14:paraId="4CAA69C3">
      <w:pPr>
        <w:spacing w:before="15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.1.8.2    多普勒图像自动优化</w:t>
      </w:r>
    </w:p>
    <w:p w14:paraId="3C3CC4FD">
      <w:pPr>
        <w:spacing w:before="150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.1.8.3    彩色血流自动优化</w:t>
      </w:r>
    </w:p>
    <w:p w14:paraId="13AA2958">
      <w:pPr>
        <w:spacing w:before="15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.1.9  实时宽景成像技术</w:t>
      </w:r>
    </w:p>
    <w:p w14:paraId="07717D8B">
      <w:pPr>
        <w:spacing w:before="14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.1.10实时同屏教学软件</w:t>
      </w:r>
    </w:p>
    <w:p w14:paraId="1E1844B9">
      <w:pPr>
        <w:spacing w:before="17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★1</w:t>
      </w:r>
      <w:r>
        <w:rPr>
          <w:rFonts w:hint="eastAsia" w:ascii="宋体" w:hAnsi="宋体" w:eastAsia="宋体" w:cs="宋体"/>
          <w:sz w:val="21"/>
          <w:szCs w:val="21"/>
        </w:rPr>
        <w:t>.1.11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智能追踪技术（实时扫查快速重现存储图像全部扫描参数）</w:t>
      </w:r>
    </w:p>
    <w:p w14:paraId="4135AB9C">
      <w:pPr>
        <w:spacing w:before="15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血流量化评估技术（血流信号充盈比率曲线分析图表）</w:t>
      </w:r>
    </w:p>
    <w:p w14:paraId="17F76310">
      <w:pPr>
        <w:spacing w:before="170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高灵敏度能量多普勒（慢速及细微血流能量多普勒成像模式）</w:t>
      </w:r>
    </w:p>
    <w:p w14:paraId="1C5E8A75">
      <w:pPr>
        <w:spacing w:before="148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.1.14自适应彩色增强技术（可自动滤除运动伪影）</w:t>
      </w:r>
    </w:p>
    <w:p w14:paraId="6DD0DD04">
      <w:pPr>
        <w:spacing w:before="200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.1.15编码脉冲反相二次谐波成像（可用于所有探头）</w:t>
      </w:r>
    </w:p>
    <w:p w14:paraId="14B27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92" w:lineRule="atLeast"/>
        <w:ind w:left="79" w:right="1247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.1.16原始数据处理能力（可对已存储的图像进行增益、动态范围、多普勒基线、多普勒角度、扫描速度、自动优化等调节以及测量和分析）</w:t>
      </w:r>
    </w:p>
    <w:p w14:paraId="675F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atLeast"/>
        <w:ind w:left="79" w:right="1446" w:firstLine="23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.1.17主机上实现实时及脱机状态M型扫描线可以以任意点为轴心360°旋转</w:t>
      </w:r>
    </w:p>
    <w:p w14:paraId="11846CD2">
      <w:pPr>
        <w:spacing w:before="226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.1.18 整机重量≤5.2公斤</w:t>
      </w:r>
    </w:p>
    <w:p w14:paraId="61F5F1B8">
      <w:pPr>
        <w:spacing w:before="15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.1.19数字化通道≥1024通道</w:t>
      </w:r>
    </w:p>
    <w:p w14:paraId="39B98BBE">
      <w:pPr>
        <w:spacing w:before="18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.1.20可视可调系统动态范围≥120db</w:t>
      </w:r>
    </w:p>
    <w:p w14:paraId="12695B08">
      <w:pPr>
        <w:spacing w:before="18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.1.21超声系统最大探查深度≥33CM</w:t>
      </w:r>
    </w:p>
    <w:p w14:paraId="2644E129">
      <w:pPr>
        <w:spacing w:before="19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.1.22实时三同步成像</w:t>
      </w:r>
    </w:p>
    <w:p w14:paraId="02AFA1A0">
      <w:pPr>
        <w:spacing w:before="18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.1.23方向性能量图（DCA）</w:t>
      </w:r>
    </w:p>
    <w:p w14:paraId="430EFC70">
      <w:pPr>
        <w:spacing w:before="196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.1.24线阵探头凸型扩展技术</w:t>
      </w:r>
    </w:p>
    <w:p w14:paraId="08CE0AC6">
      <w:pPr>
        <w:spacing w:before="18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.1.25负荷超声</w:t>
      </w:r>
    </w:p>
    <w:p w14:paraId="0A9DA364">
      <w:pPr>
        <w:spacing w:before="184" w:after="266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.1.26穿刺针增强显影技术，穿刺针增益可实时调节</w:t>
      </w:r>
    </w:p>
    <w:p w14:paraId="0DA27F85">
      <w:pPr>
        <w:spacing w:before="0" w:after="25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.1.27 AUTO IMT颈动脉中内膜测量技术</w:t>
      </w:r>
    </w:p>
    <w:p w14:paraId="76174078">
      <w:pPr>
        <w:spacing w:before="0" w:after="27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.1.28轨迹球操作</w:t>
      </w:r>
    </w:p>
    <w:p w14:paraId="1A2B628C">
      <w:pPr>
        <w:spacing w:before="0" w:after="248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.1.29 中文操作界面，中文输入（包括报告、注释等）</w:t>
      </w:r>
    </w:p>
    <w:p w14:paraId="78DB316E">
      <w:pPr>
        <w:spacing w:before="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.1.30 内置锂电池操作（断电条件下工作时间≥0.5小时）</w:t>
      </w:r>
    </w:p>
    <w:p w14:paraId="07FC323D">
      <w:pPr>
        <w:spacing w:before="19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.1.31配备移动式台车，三探头转接口，移动台车可配备额外的电池续航</w:t>
      </w:r>
    </w:p>
    <w:p w14:paraId="0CE3ED46">
      <w:pPr>
        <w:spacing w:before="182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≥3小时</w:t>
      </w:r>
    </w:p>
    <w:p w14:paraId="48CA099D">
      <w:pPr>
        <w:spacing w:before="182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支持造影成像技术：支持腹部造影成像</w:t>
      </w:r>
    </w:p>
    <w:p w14:paraId="24123E4E">
      <w:pPr>
        <w:spacing w:before="184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.1.33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支持弹性成像技术：支持线阵应变式弹性成像</w:t>
      </w:r>
    </w:p>
    <w:p w14:paraId="568A1789">
      <w:pPr>
        <w:spacing w:before="178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.2测量和分析：（B型、M型、彩色M型、频谱多普勒、彩色模式）</w:t>
      </w:r>
    </w:p>
    <w:p w14:paraId="53E507C0">
      <w:pPr>
        <w:spacing w:before="176" w:after="0" w:line="0" w:lineRule="atLeast"/>
        <w:ind w:left="118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.2.1    一般测量</w:t>
      </w:r>
    </w:p>
    <w:p w14:paraId="12D7BD58">
      <w:pPr>
        <w:spacing w:before="178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.2.2    多普勒血流测量与分析</w:t>
      </w:r>
    </w:p>
    <w:p w14:paraId="3235EA42">
      <w:pPr>
        <w:spacing w:before="17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.2.3    实时多普勒自动包络、测量和计算</w:t>
      </w:r>
    </w:p>
    <w:p w14:paraId="1C87497B">
      <w:pPr>
        <w:spacing w:before="168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.2.4    心脏功能测量以及各瓣膜功能的测量、分析及报告</w:t>
      </w:r>
    </w:p>
    <w:p w14:paraId="3662BBE8">
      <w:pPr>
        <w:spacing w:before="172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.2.5    外周血管测量与分析</w:t>
      </w:r>
    </w:p>
    <w:p w14:paraId="5494D858">
      <w:pPr>
        <w:spacing w:before="154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.3一体化图像存储与（电影）回放重现及病案管理单元</w:t>
      </w:r>
    </w:p>
    <w:p w14:paraId="57D3DC3F">
      <w:pPr>
        <w:spacing w:before="214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.3.1   超声图像静态、动态存储原始数据回放重现</w:t>
      </w:r>
    </w:p>
    <w:p w14:paraId="2BEB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4" w:lineRule="atLeast"/>
        <w:ind w:left="108" w:right="2477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.3.2 原始数据储存，可对回放的图像进行35种参数调节，2B及M型模式10个参数，CFM模式7个参数，PW模式18个参数</w:t>
      </w:r>
    </w:p>
    <w:p w14:paraId="5A29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76" w:lineRule="atLeast"/>
        <w:ind w:left="108" w:right="2279" w:firstLine="11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.3.3  一体化病案管理单元包括病人资料、报告、图像等的存储、修改、检索和打印等</w:t>
      </w:r>
    </w:p>
    <w:p w14:paraId="307D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108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.3.4 USB接口支持快速闪存卡，快速存储屏幕上的图像</w:t>
      </w:r>
    </w:p>
    <w:p w14:paraId="3A93AE25">
      <w:pPr>
        <w:spacing w:before="206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.4输入/输出信号：</w:t>
      </w:r>
    </w:p>
    <w:p w14:paraId="063D6563">
      <w:pPr>
        <w:spacing w:before="224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.4.1  输入：DVI， HDMI， USB， Lan</w:t>
      </w:r>
    </w:p>
    <w:p w14:paraId="65E0E6D1">
      <w:pPr>
        <w:spacing w:before="196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.4.2  输出：HDMI，DVI， USB， DVD， Lan</w:t>
      </w:r>
    </w:p>
    <w:p w14:paraId="795C8656">
      <w:pPr>
        <w:spacing w:before="16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.5连通性：可配医学数字图像和通信DICOM3.0版接口部件</w:t>
      </w:r>
    </w:p>
    <w:p w14:paraId="1E072A12">
      <w:pPr>
        <w:spacing w:before="202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.6图像管理与记录装置：</w:t>
      </w:r>
    </w:p>
    <w:p w14:paraId="0FE7748C">
      <w:pPr>
        <w:spacing w:before="20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.6.1    超声图像存档与病案管理系统</w:t>
      </w:r>
    </w:p>
    <w:p w14:paraId="49130A3E">
      <w:pPr>
        <w:spacing w:before="17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.6.2    动态图像、静态图像以PC通用格式直接存储，无需特殊软件即能在</w:t>
      </w:r>
    </w:p>
    <w:p w14:paraId="52415619">
      <w:pPr>
        <w:spacing w:before="16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普通    PC机上直接观看图像</w:t>
      </w:r>
    </w:p>
    <w:p w14:paraId="52905555">
      <w:pPr>
        <w:spacing w:before="186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.6.3    一体化的剪贴板（在荧光屏上）可以存储和回放动态及静态图像</w:t>
      </w:r>
    </w:p>
    <w:p w14:paraId="5A015DCA">
      <w:pPr>
        <w:spacing w:before="174" w:after="278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.6.4    内置固态硬盘≥128GB</w:t>
      </w:r>
    </w:p>
    <w:p w14:paraId="0DD9F234">
      <w:pPr>
        <w:spacing w:before="0" w:after="276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.6.5 DVD驱动器</w:t>
      </w:r>
    </w:p>
    <w:p w14:paraId="752AC74A">
      <w:pPr>
        <w:spacing w:before="0" w:after="286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.1系统通用功能：</w:t>
      </w:r>
    </w:p>
    <w:p w14:paraId="2C6C1B4C">
      <w:pPr>
        <w:spacing w:before="0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.1.1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监视器：≥15英寸LCD 显示器，扫描方式：逐行扫描，高分辨率</w:t>
      </w:r>
    </w:p>
    <w:p w14:paraId="16DF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0" w:lineRule="atLeast"/>
        <w:ind w:left="79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.1.2  安全性能：符合国家药品监督管理局商品安全质量要求。</w:t>
      </w:r>
    </w:p>
    <w:p w14:paraId="7C336DEB">
      <w:pPr>
        <w:spacing w:before="220" w:after="0" w:line="0" w:lineRule="atLeast"/>
        <w:ind w:left="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.2探头规格</w:t>
      </w:r>
    </w:p>
    <w:p w14:paraId="6FE2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4" w:lineRule="atLeast"/>
        <w:ind w:left="79" w:right="2154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.2.1  频率：宽频带或变频探头，变频探头二维显示频率（基波+谐波）可选择≥9种，彩色显示频率可选择≥4种，多普勒显示频率可选择≥4种</w:t>
      </w:r>
    </w:p>
    <w:p w14:paraId="41B5F6AF">
      <w:pPr>
        <w:spacing w:before="25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.2.2  类型：支持凸阵，线阵，相控阵，微凸阵</w:t>
      </w:r>
    </w:p>
    <w:p w14:paraId="7DB6BCB1">
      <w:pPr>
        <w:spacing w:before="206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.2.3  阵元：线阵探头有效阵元数≥192阵元</w:t>
      </w:r>
    </w:p>
    <w:p w14:paraId="53147874">
      <w:pPr>
        <w:spacing w:before="206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阵元：凸阵探头有效阵元数≥192阵元</w:t>
      </w:r>
    </w:p>
    <w:p w14:paraId="00D9C712">
      <w:pPr>
        <w:spacing w:before="24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.2.5 B/D兼用：</w:t>
      </w:r>
    </w:p>
    <w:p w14:paraId="2FADD24E">
      <w:pPr>
        <w:spacing w:before="202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.2.6    线    阵：B/PWD</w:t>
      </w:r>
    </w:p>
    <w:p w14:paraId="64B61F52">
      <w:pPr>
        <w:spacing w:before="19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.2.7    凸    阵：B/PWD</w:t>
      </w:r>
    </w:p>
    <w:p w14:paraId="4FC7EA94">
      <w:pPr>
        <w:spacing w:before="20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.2.8  穿刺导向：探头可选配穿刺导向装置</w:t>
      </w:r>
    </w:p>
    <w:p w14:paraId="39F139C9">
      <w:pPr>
        <w:spacing w:before="19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.3二维灰阶显像主要参数：</w:t>
      </w:r>
    </w:p>
    <w:p w14:paraId="5A00646A">
      <w:pPr>
        <w:spacing w:before="24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    扫描：</w:t>
      </w:r>
    </w:p>
    <w:p w14:paraId="0FCE89A3">
      <w:pPr>
        <w:spacing w:before="21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.3.2    电子凸阵：超声频率2.0-5.0MHz</w:t>
      </w:r>
    </w:p>
    <w:p w14:paraId="646A020E">
      <w:pPr>
        <w:spacing w:before="196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电子线阵：超声频率6-12MHz，具备可自定义按键，按键数量≥4</w:t>
      </w:r>
    </w:p>
    <w:p w14:paraId="31A8D0B0">
      <w:pPr>
        <w:spacing w:before="274" w:after="0" w:line="0" w:lineRule="atLeast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.3.4 扫描速率：B模式凸阵探头全视野，18cm深度时，帧速率≥50帧/秒</w:t>
      </w:r>
    </w:p>
    <w:p w14:paraId="2691F83E">
      <w:pPr>
        <w:spacing w:before="33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.3.5 扫描速率：B模式相控阵探头90度，18cm深度时，帧速率≥40帧/秒</w:t>
      </w:r>
    </w:p>
    <w:p w14:paraId="76B25313">
      <w:pPr>
        <w:spacing w:before="248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.3.6 扫描线：每帧线密度≥230超声线</w:t>
      </w:r>
    </w:p>
    <w:p w14:paraId="3D50F2D1">
      <w:pPr>
        <w:spacing w:before="204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.3.7    线阵探头种类≥3种</w:t>
      </w:r>
    </w:p>
    <w:p w14:paraId="3E05F318">
      <w:pPr>
        <w:spacing w:before="204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.3.8    发射声束聚焦：≥8段</w:t>
      </w:r>
    </w:p>
    <w:p w14:paraId="1639759C">
      <w:pPr>
        <w:spacing w:before="204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.3.9  接收方式：可视可调接收超声信号动态范围≥150dB</w:t>
      </w:r>
    </w:p>
    <w:p w14:paraId="06EE1F79">
      <w:pPr>
        <w:spacing w:before="204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.3.10回放重现：灰阶图像回放≥1000幅、回放时间≥60秒</w:t>
      </w:r>
    </w:p>
    <w:p w14:paraId="459B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atLeast"/>
        <w:ind w:left="68" w:right="2256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.3.11 预设条件：针对不同的检查脏器，预置最佳化图像的检查条件，减少操作时的调节，及常用所需的外部调节及组合调节。</w:t>
      </w:r>
    </w:p>
    <w:p w14:paraId="3EA3CC26">
      <w:pPr>
        <w:spacing w:before="0" w:after="27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.3.12增益调节：B/M/CF/D 可独立调节</w:t>
      </w:r>
    </w:p>
    <w:p w14:paraId="6F71A1B5">
      <w:pPr>
        <w:spacing w:before="0" w:after="29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.3.13物理TGC调节≥61段</w:t>
      </w:r>
    </w:p>
    <w:p w14:paraId="2E61F821">
      <w:pPr>
        <w:spacing w:before="0" w:after="0" w:line="0" w:lineRule="atLeast"/>
        <w:ind w:left="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.3.14空间分辨力：符合GB10152-2009国家标准</w:t>
      </w:r>
    </w:p>
    <w:p w14:paraId="7B674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0" w:lineRule="atLeast"/>
        <w:ind w:left="130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.4频谱多普勒：</w:t>
      </w:r>
    </w:p>
    <w:p w14:paraId="14E228DA">
      <w:pPr>
        <w:spacing w:before="170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.4.1    方式：脉冲波多普勒PWD</w:t>
      </w:r>
    </w:p>
    <w:p w14:paraId="64240C6C">
      <w:pPr>
        <w:spacing w:before="104" w:after="0" w:line="0" w:lineRule="atLeast"/>
        <w:ind w:left="128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高脉冲重复频率HPFF</w:t>
      </w:r>
    </w:p>
    <w:p w14:paraId="343BF623">
      <w:pPr>
        <w:spacing w:before="104" w:after="0" w:line="0" w:lineRule="atLeast"/>
        <w:ind w:left="12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连续波多普勒CWD</w:t>
      </w:r>
    </w:p>
    <w:p w14:paraId="50FA8810">
      <w:pPr>
        <w:spacing w:before="102" w:after="0" w:line="0" w:lineRule="atLeast"/>
        <w:ind w:left="127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组织多普勒速度成像TVI/TVD</w:t>
      </w:r>
    </w:p>
    <w:p w14:paraId="20C468B6">
      <w:pPr>
        <w:spacing w:before="154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.4.2  多普勒发射频率</w:t>
      </w:r>
    </w:p>
    <w:p w14:paraId="15E4ECA9">
      <w:pPr>
        <w:spacing w:before="108" w:after="0" w:line="0" w:lineRule="atLeast"/>
        <w:ind w:right="0"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线阵≥2段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凸阵≥2段</w:t>
      </w:r>
    </w:p>
    <w:p w14:paraId="13BDF680">
      <w:pPr>
        <w:spacing w:before="130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.4.3    最大测量速度：</w:t>
      </w:r>
    </w:p>
    <w:p w14:paraId="345718AE">
      <w:pPr>
        <w:spacing w:before="122" w:after="0" w:line="0" w:lineRule="atLeast"/>
        <w:ind w:left="161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PWD：血流速度≥8.0 m/s</w:t>
      </w:r>
    </w:p>
    <w:p w14:paraId="066644F2">
      <w:pPr>
        <w:spacing w:before="124" w:after="0" w:line="0" w:lineRule="atLeast"/>
        <w:ind w:left="161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CWD：  血流速度≥14.0 m/s</w:t>
      </w:r>
    </w:p>
    <w:p w14:paraId="51BD1D7C">
      <w:pPr>
        <w:spacing w:before="124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.4.4    最低测量速度：≤5.0mm/s（非噪声信号）</w:t>
      </w:r>
    </w:p>
    <w:p w14:paraId="794CAAB0">
      <w:pPr>
        <w:spacing w:before="168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.4.5    显示方式：B、M、B/M、B/M/CFI、B/D、D、B/CFI/D</w:t>
      </w:r>
    </w:p>
    <w:p w14:paraId="7187D55E">
      <w:pPr>
        <w:spacing w:before="142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.4.6    电影回放：≥60秒</w:t>
      </w:r>
    </w:p>
    <w:p w14:paraId="2A840B6E">
      <w:pPr>
        <w:spacing w:before="164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.4.7  取样宽度及位置范围：宽度1mm至16mm；分级</w:t>
      </w:r>
    </w:p>
    <w:p w14:paraId="6F71E04B">
      <w:pPr>
        <w:spacing w:before="134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.5彩色多普勒</w:t>
      </w:r>
    </w:p>
    <w:p w14:paraId="605A7330">
      <w:pPr>
        <w:spacing w:before="184" w:after="0" w:line="0" w:lineRule="atLeast"/>
        <w:ind w:left="130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.5.1 显示方式：速度分散显示、能量显示、速度显示</w:t>
      </w:r>
    </w:p>
    <w:p w14:paraId="2EF235AF">
      <w:pPr>
        <w:spacing w:before="168" w:after="0" w:line="280" w:lineRule="atLeast"/>
        <w:ind w:left="130" w:right="3620" w:firstLine="12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.5.2 彩色显示帧频：凸阵探头全视野，最大彩色取样框，18cm深时，彩色显示帧频≥8帧/秒</w:t>
      </w:r>
    </w:p>
    <w:p w14:paraId="2CDC7E70">
      <w:pPr>
        <w:spacing w:before="232" w:after="0" w:line="256" w:lineRule="atLeast"/>
        <w:ind w:left="130" w:right="3634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.5.3 相控阵探头90度角全视野彩色取样框，18cm深度，彩色显示帧频≥7帧/秒</w:t>
      </w:r>
    </w:p>
    <w:p w14:paraId="1A486E03">
      <w:pPr>
        <w:spacing w:before="222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.5.4  显示控制：零位移动、黑白与彩色比较、彩色对比</w:t>
      </w:r>
    </w:p>
    <w:p w14:paraId="48A81764">
      <w:pPr>
        <w:spacing w:before="168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.5.5 彩色增强功能：彩色多普勒能量图（CDE）（包括方向性能量图）</w:t>
      </w:r>
    </w:p>
    <w:p w14:paraId="613BFFF1">
      <w:pPr>
        <w:spacing w:before="170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.5.6 双幅实时显示、包括双幅不同模式实时显示（B/B：B/CFM）</w:t>
      </w:r>
    </w:p>
    <w:p w14:paraId="31E8BC4A">
      <w:pPr>
        <w:spacing w:before="164" w:after="0" w:line="0" w:lineRule="atLeast"/>
        <w:ind w:left="94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.6超声功率输出调节：B/M、PWD、Color Doppler输出功率可调</w:t>
      </w:r>
    </w:p>
    <w:p w14:paraId="1130055A">
      <w:pPr>
        <w:spacing w:before="0" w:after="0" w:line="0" w:lineRule="atLeast"/>
        <w:ind w:left="8260" w:right="0" w:firstLine="0"/>
        <w:jc w:val="left"/>
      </w:pPr>
    </w:p>
    <w:p w14:paraId="40DC83BD">
      <w:pPr>
        <w:spacing w:before="0" w:after="0" w:line="0" w:lineRule="atLeast"/>
        <w:ind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配置清单：</w:t>
      </w:r>
    </w:p>
    <w:p w14:paraId="489260FE">
      <w:pPr>
        <w:spacing w:before="184" w:after="0" w:line="0" w:lineRule="atLeast"/>
        <w:ind w:left="59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1、便携式彩色多普勒超声诊断仪</w:t>
      </w:r>
    </w:p>
    <w:p w14:paraId="32B41325">
      <w:pPr>
        <w:spacing w:before="204" w:after="0" w:line="0" w:lineRule="atLeast"/>
        <w:ind w:left="59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2、凸阵探头一把</w:t>
      </w:r>
    </w:p>
    <w:p w14:paraId="139E953F">
      <w:pPr>
        <w:spacing w:before="182" w:after="0" w:line="0" w:lineRule="atLeast"/>
        <w:ind w:left="592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3、线阵探头一把</w:t>
      </w:r>
    </w:p>
    <w:p w14:paraId="181031E6">
      <w:pPr>
        <w:spacing w:before="0" w:after="0" w:line="0" w:lineRule="atLeast"/>
        <w:ind w:right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" w:right="274" w:bottom="2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11C24">
    <w:r>
      <w:rPr>
        <w:sz w:val="21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95B21F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E6E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E84F2"/>
    <w:multiLevelType w:val="singleLevel"/>
    <w:tmpl w:val="322E84F2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2AC730A"/>
    <w:rsid w:val="1DCA2E80"/>
    <w:rsid w:val="21004E0A"/>
    <w:rsid w:val="4A7A51B1"/>
    <w:rsid w:val="75640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3583</Words>
  <Characters>4258</Characters>
  <TotalTime>9</TotalTime>
  <ScaleCrop>false</ScaleCrop>
  <LinksUpToDate>false</LinksUpToDate>
  <CharactersWithSpaces>4513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2025-06-13T15:05:00Z</dcterms:created>
  <dc:creator>zkys</dc:creator>
  <cp:lastModifiedBy>杨志友</cp:lastModifiedBy>
  <dcterms:modified xsi:type="dcterms:W3CDTF">2025-06-16T01:24:39Z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eyJoZGlkIjoiMGFlNzVkYzI5ZTRmNWQ5NTUyYWY2ODZkNTc2NjE4OTQiLCJ1c2VySWQiOiI0Nzk1MjUxNDkifQ==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DA1A78A4E43745929CA978C9EA81C85B_13</vt:lpwstr>
  </property>
</Properties>
</file>