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2F" w:rsidRDefault="0034696D">
      <w:r>
        <w:rPr>
          <w:rFonts w:hint="eastAsia"/>
        </w:rPr>
        <w:t>接口参数：</w:t>
      </w:r>
    </w:p>
    <w:p w:rsidR="0034696D" w:rsidRDefault="0034696D"/>
    <w:p w:rsidR="0034696D" w:rsidRDefault="00DC5327" w:rsidP="003469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实验室管理系统名称</w:t>
      </w:r>
      <w:r w:rsidR="0034696D">
        <w:rPr>
          <w:rFonts w:hint="eastAsia"/>
        </w:rPr>
        <w:t>：</w:t>
      </w:r>
      <w:proofErr w:type="gramStart"/>
      <w:r w:rsidR="0034696D">
        <w:rPr>
          <w:rFonts w:hint="eastAsia"/>
        </w:rPr>
        <w:t>瑞美实验室</w:t>
      </w:r>
      <w:proofErr w:type="gramEnd"/>
      <w:r w:rsidR="0034696D">
        <w:rPr>
          <w:rFonts w:hint="eastAsia"/>
        </w:rPr>
        <w:t>管理系统；</w:t>
      </w:r>
    </w:p>
    <w:p w:rsidR="0034696D" w:rsidRDefault="00DC5327" w:rsidP="003469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实验</w:t>
      </w:r>
      <w:r w:rsidR="0034696D">
        <w:rPr>
          <w:rFonts w:hint="eastAsia"/>
        </w:rPr>
        <w:t>仪器名称：1）精液分析仪；2）流式细胞仪</w:t>
      </w:r>
    </w:p>
    <w:p w:rsidR="0034696D" w:rsidRDefault="0034696D" w:rsidP="0034696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接口类型：单工</w:t>
      </w:r>
      <w:bookmarkStart w:id="0" w:name="_GoBack"/>
      <w:bookmarkEnd w:id="0"/>
    </w:p>
    <w:sectPr w:rsidR="0034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F3C"/>
    <w:multiLevelType w:val="hybridMultilevel"/>
    <w:tmpl w:val="E0B89988"/>
    <w:lvl w:ilvl="0" w:tplc="9654B2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A7"/>
    <w:rsid w:val="0034696D"/>
    <w:rsid w:val="00747BA7"/>
    <w:rsid w:val="00DC5327"/>
    <w:rsid w:val="00E5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0D5F"/>
  <w15:chartTrackingRefBased/>
  <w15:docId w15:val="{0A81EF46-5B68-4A49-B8E8-E4A2B25D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2025-05-29T01:57:00Z</dcterms:created>
  <dcterms:modified xsi:type="dcterms:W3CDTF">2025-05-29T02:16:00Z</dcterms:modified>
</cp:coreProperties>
</file>