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326D1">
      <w:pPr>
        <w:jc w:val="center"/>
        <w:rPr>
          <w:rFonts w:hint="eastAsia"/>
          <w:sz w:val="28"/>
          <w:szCs w:val="28"/>
          <w:lang w:val="en-US" w:eastAsia="zh-CN"/>
        </w:rPr>
      </w:pPr>
      <w:r>
        <w:rPr>
          <w:rFonts w:hint="default"/>
          <w:sz w:val="28"/>
          <w:szCs w:val="28"/>
          <w:lang w:val="en-US" w:eastAsia="zh-CN"/>
        </w:rPr>
        <w:t>体外冲击波治疗仪</w:t>
      </w:r>
      <w:r>
        <w:rPr>
          <w:rFonts w:hint="eastAsia" w:asciiTheme="minorHAnsi" w:eastAsiaTheme="minorEastAsia"/>
          <w:sz w:val="28"/>
          <w:szCs w:val="28"/>
          <w:lang w:val="en-US" w:eastAsia="zh-CN"/>
        </w:rPr>
        <w:t>技术参数</w:t>
      </w:r>
    </w:p>
    <w:p w14:paraId="0E9E8BC0">
      <w:pPr>
        <w:jc w:val="both"/>
        <w:rPr>
          <w:rFonts w:hint="default"/>
          <w:sz w:val="28"/>
          <w:szCs w:val="28"/>
          <w:lang w:val="en-US" w:eastAsia="zh-CN"/>
        </w:rPr>
      </w:pPr>
      <w:r>
        <w:rPr>
          <w:rFonts w:hint="default"/>
          <w:sz w:val="28"/>
          <w:szCs w:val="28"/>
          <w:lang w:val="en-US" w:eastAsia="zh-CN"/>
        </w:rPr>
        <w:t>1、治疗手柄为气压弹道式原理设计；</w:t>
      </w:r>
    </w:p>
    <w:p w14:paraId="5F518481">
      <w:pPr>
        <w:jc w:val="both"/>
        <w:rPr>
          <w:rFonts w:hint="default"/>
          <w:sz w:val="28"/>
          <w:szCs w:val="28"/>
          <w:lang w:val="en-US" w:eastAsia="zh-CN"/>
        </w:rPr>
      </w:pPr>
      <w:r>
        <w:rPr>
          <w:rFonts w:hint="default"/>
          <w:sz w:val="28"/>
          <w:szCs w:val="28"/>
          <w:lang w:val="en-US" w:eastAsia="zh-CN"/>
        </w:rPr>
        <w:t>2、柜式一体机，内置储气罐，供气更加稳定，在最大压力下可实现最高频率输出；</w:t>
      </w:r>
    </w:p>
    <w:p w14:paraId="33C70651">
      <w:pPr>
        <w:jc w:val="both"/>
        <w:rPr>
          <w:rFonts w:hint="default"/>
          <w:sz w:val="28"/>
          <w:szCs w:val="28"/>
          <w:lang w:val="en-US" w:eastAsia="zh-CN"/>
        </w:rPr>
      </w:pPr>
      <w:r>
        <w:rPr>
          <w:rFonts w:hint="default"/>
          <w:sz w:val="28"/>
          <w:szCs w:val="28"/>
          <w:lang w:val="en-US" w:eastAsia="zh-CN"/>
        </w:rPr>
        <w:t>3、高清彩色触摸显示屏，屏幕尺寸＞10寸；</w:t>
      </w:r>
    </w:p>
    <w:p w14:paraId="1AC235F4">
      <w:pPr>
        <w:jc w:val="both"/>
        <w:rPr>
          <w:rFonts w:hint="default"/>
          <w:sz w:val="28"/>
          <w:szCs w:val="28"/>
          <w:lang w:val="en-US" w:eastAsia="zh-CN"/>
        </w:rPr>
      </w:pPr>
      <w:r>
        <w:rPr>
          <w:rFonts w:hint="default"/>
          <w:sz w:val="28"/>
          <w:szCs w:val="28"/>
          <w:lang w:val="en-US" w:eastAsia="zh-CN"/>
        </w:rPr>
        <w:t>4、内置无油空压机，无漏油风险，主机免维护；</w:t>
      </w:r>
    </w:p>
    <w:p w14:paraId="024245C9">
      <w:pPr>
        <w:jc w:val="both"/>
        <w:rPr>
          <w:rFonts w:hint="default"/>
          <w:sz w:val="28"/>
          <w:szCs w:val="28"/>
          <w:lang w:val="en-US" w:eastAsia="zh-CN"/>
        </w:rPr>
      </w:pPr>
      <w:r>
        <w:rPr>
          <w:rFonts w:hint="default"/>
          <w:sz w:val="28"/>
          <w:szCs w:val="28"/>
          <w:lang w:val="en-US" w:eastAsia="zh-CN"/>
        </w:rPr>
        <w:t>5、单套手柄运动套件寿命≥100万冲击次数；</w:t>
      </w:r>
    </w:p>
    <w:p w14:paraId="020B6228">
      <w:pPr>
        <w:jc w:val="both"/>
        <w:rPr>
          <w:rFonts w:hint="default"/>
          <w:sz w:val="28"/>
          <w:szCs w:val="28"/>
          <w:lang w:val="en-US" w:eastAsia="zh-CN"/>
        </w:rPr>
      </w:pPr>
      <w:r>
        <w:rPr>
          <w:rFonts w:hint="default"/>
          <w:sz w:val="28"/>
          <w:szCs w:val="28"/>
          <w:lang w:val="en-US" w:eastAsia="zh-CN"/>
        </w:rPr>
        <w:t>6、具有实时输出压力显示、实时剩余治疗时间显示功能；</w:t>
      </w:r>
    </w:p>
    <w:p w14:paraId="7E4FEB9C">
      <w:pPr>
        <w:jc w:val="both"/>
        <w:rPr>
          <w:rFonts w:hint="default"/>
          <w:sz w:val="28"/>
          <w:szCs w:val="28"/>
          <w:lang w:val="en-US" w:eastAsia="zh-CN"/>
        </w:rPr>
      </w:pPr>
      <w:r>
        <w:rPr>
          <w:rFonts w:hint="default"/>
          <w:sz w:val="28"/>
          <w:szCs w:val="28"/>
          <w:lang w:val="en-US" w:eastAsia="zh-CN"/>
        </w:rPr>
        <w:t>7、具有压力不足提示功能；</w:t>
      </w:r>
    </w:p>
    <w:p w14:paraId="4A9DEBF8">
      <w:pPr>
        <w:jc w:val="both"/>
        <w:rPr>
          <w:rFonts w:hint="default"/>
          <w:sz w:val="28"/>
          <w:szCs w:val="28"/>
          <w:lang w:val="en-US" w:eastAsia="zh-CN"/>
        </w:rPr>
      </w:pPr>
      <w:r>
        <w:rPr>
          <w:rFonts w:hint="default"/>
          <w:sz w:val="28"/>
          <w:szCs w:val="28"/>
          <w:lang w:val="en-US" w:eastAsia="zh-CN"/>
        </w:rPr>
        <w:t>8、具有治疗处方≥18种，自定义处方≥20种，可自由新增并保存治疗处方，具有人体彩色图谱，可根据人体部位选择相应治疗处方；</w:t>
      </w:r>
    </w:p>
    <w:p w14:paraId="715BFBB8">
      <w:pPr>
        <w:jc w:val="both"/>
        <w:rPr>
          <w:rFonts w:hint="default"/>
          <w:sz w:val="28"/>
          <w:szCs w:val="28"/>
          <w:lang w:val="en-US" w:eastAsia="zh-CN"/>
        </w:rPr>
      </w:pPr>
      <w:r>
        <w:rPr>
          <w:rFonts w:hint="default"/>
          <w:sz w:val="28"/>
          <w:szCs w:val="28"/>
          <w:lang w:val="en-US" w:eastAsia="zh-CN"/>
        </w:rPr>
        <w:t>9、手柄具有RRF缓冲技术，治疗头可伸缩，在治疗过程中对反作用力冲击起到良好的缓冲作用，对操作者手腕起到良好的保护作用；</w:t>
      </w:r>
    </w:p>
    <w:p w14:paraId="7648CAC4">
      <w:pPr>
        <w:jc w:val="both"/>
        <w:rPr>
          <w:rFonts w:hint="default"/>
          <w:sz w:val="28"/>
          <w:szCs w:val="28"/>
          <w:lang w:val="en-US" w:eastAsia="zh-CN"/>
        </w:rPr>
      </w:pPr>
      <w:r>
        <w:rPr>
          <w:rFonts w:hint="default"/>
          <w:sz w:val="28"/>
          <w:szCs w:val="28"/>
          <w:lang w:val="en-US" w:eastAsia="zh-CN"/>
        </w:rPr>
        <w:t>10、治疗头伸缩行程≥10mm；</w:t>
      </w:r>
    </w:p>
    <w:p w14:paraId="5E91A0B0">
      <w:pPr>
        <w:jc w:val="both"/>
        <w:rPr>
          <w:rFonts w:hint="default"/>
          <w:sz w:val="28"/>
          <w:szCs w:val="28"/>
          <w:lang w:val="en-US" w:eastAsia="zh-CN"/>
        </w:rPr>
      </w:pPr>
      <w:r>
        <w:rPr>
          <w:rFonts w:hint="default"/>
          <w:sz w:val="28"/>
          <w:szCs w:val="28"/>
          <w:lang w:val="en-US" w:eastAsia="zh-CN"/>
        </w:rPr>
        <w:t>11、具有COE能量技术，高频情况下能量守恒，输出效率高；</w:t>
      </w:r>
    </w:p>
    <w:p w14:paraId="78251A0B">
      <w:pPr>
        <w:jc w:val="both"/>
        <w:rPr>
          <w:rFonts w:hint="default"/>
          <w:sz w:val="28"/>
          <w:szCs w:val="28"/>
          <w:lang w:val="en-US" w:eastAsia="zh-CN"/>
        </w:rPr>
      </w:pPr>
      <w:r>
        <w:rPr>
          <w:rFonts w:hint="default"/>
          <w:sz w:val="28"/>
          <w:szCs w:val="28"/>
          <w:lang w:val="en-US" w:eastAsia="zh-CN"/>
        </w:rPr>
        <w:t>12、★手柄治疗头上有施压指示器，带压力刻度，能够适合力量不同的使用者在治疗病人时精确掌控对手柄施加压力大小，更灵活应用在不同部位；</w:t>
      </w:r>
    </w:p>
    <w:p w14:paraId="123490EC">
      <w:pPr>
        <w:jc w:val="both"/>
        <w:rPr>
          <w:rFonts w:hint="default"/>
          <w:sz w:val="28"/>
          <w:szCs w:val="28"/>
          <w:lang w:val="en-US" w:eastAsia="zh-CN"/>
        </w:rPr>
      </w:pPr>
      <w:r>
        <w:rPr>
          <w:rFonts w:hint="default"/>
          <w:sz w:val="28"/>
          <w:szCs w:val="28"/>
          <w:lang w:val="en-US" w:eastAsia="zh-CN"/>
        </w:rPr>
        <w:t xml:space="preserve">13、手柄上的操作开关区域带有独立手柄计数器，能记录手柄累计使用次数，便于操作者随时掌握治疗剂量； </w:t>
      </w:r>
    </w:p>
    <w:p w14:paraId="5B71BA03">
      <w:pPr>
        <w:jc w:val="both"/>
        <w:rPr>
          <w:rFonts w:hint="default"/>
          <w:sz w:val="28"/>
          <w:szCs w:val="28"/>
          <w:lang w:val="en-US" w:eastAsia="zh-CN"/>
        </w:rPr>
      </w:pPr>
      <w:r>
        <w:rPr>
          <w:rFonts w:hint="default"/>
          <w:sz w:val="28"/>
          <w:szCs w:val="28"/>
          <w:lang w:val="en-US" w:eastAsia="zh-CN"/>
        </w:rPr>
        <w:t>14、360°可旋转医用硅胶挡圈，易于握持，操作更省力；</w:t>
      </w:r>
    </w:p>
    <w:p w14:paraId="5F1AAC8C">
      <w:pPr>
        <w:jc w:val="both"/>
        <w:rPr>
          <w:rFonts w:hint="default"/>
          <w:sz w:val="28"/>
          <w:szCs w:val="28"/>
          <w:lang w:val="en-US" w:eastAsia="zh-CN"/>
        </w:rPr>
      </w:pPr>
      <w:r>
        <w:rPr>
          <w:rFonts w:hint="default"/>
          <w:sz w:val="28"/>
          <w:szCs w:val="28"/>
          <w:lang w:val="en-US" w:eastAsia="zh-CN"/>
        </w:rPr>
        <w:t>15、标配6款治疗头：至少包含聚焦治疗头、针灸治疗头；</w:t>
      </w:r>
    </w:p>
    <w:p w14:paraId="32FED585">
      <w:pPr>
        <w:jc w:val="both"/>
        <w:rPr>
          <w:rFonts w:hint="default"/>
          <w:sz w:val="28"/>
          <w:szCs w:val="28"/>
          <w:lang w:val="en-US" w:eastAsia="zh-CN"/>
        </w:rPr>
      </w:pPr>
      <w:r>
        <w:rPr>
          <w:rFonts w:hint="default"/>
          <w:sz w:val="28"/>
          <w:szCs w:val="28"/>
          <w:lang w:val="en-US" w:eastAsia="zh-CN"/>
        </w:rPr>
        <w:t>16、最大输出能量密度≥5.8mj/mm²；</w:t>
      </w:r>
    </w:p>
    <w:p w14:paraId="2DF4DBCB">
      <w:pPr>
        <w:jc w:val="both"/>
        <w:rPr>
          <w:rFonts w:hint="default"/>
          <w:sz w:val="28"/>
          <w:szCs w:val="28"/>
          <w:lang w:val="en-US" w:eastAsia="zh-CN"/>
        </w:rPr>
      </w:pPr>
      <w:r>
        <w:rPr>
          <w:rFonts w:hint="default"/>
          <w:sz w:val="28"/>
          <w:szCs w:val="28"/>
          <w:lang w:val="en-US" w:eastAsia="zh-CN"/>
        </w:rPr>
        <w:t>17、治疗次数100-9900可调，步进100；</w:t>
      </w:r>
    </w:p>
    <w:p w14:paraId="12AE634A">
      <w:pPr>
        <w:jc w:val="both"/>
        <w:rPr>
          <w:rFonts w:hint="default"/>
          <w:sz w:val="28"/>
          <w:szCs w:val="28"/>
          <w:lang w:val="en-US" w:eastAsia="zh-CN"/>
        </w:rPr>
      </w:pPr>
      <w:r>
        <w:rPr>
          <w:rFonts w:hint="default"/>
          <w:sz w:val="28"/>
          <w:szCs w:val="28"/>
          <w:lang w:val="en-US" w:eastAsia="zh-CN"/>
        </w:rPr>
        <w:t>18、输出频率：1-21Hz，步进1Hz；</w:t>
      </w:r>
    </w:p>
    <w:p w14:paraId="6170120C">
      <w:pPr>
        <w:jc w:val="both"/>
        <w:rPr>
          <w:rFonts w:hint="default"/>
          <w:sz w:val="28"/>
          <w:szCs w:val="28"/>
          <w:lang w:val="en-US" w:eastAsia="zh-CN"/>
        </w:rPr>
      </w:pPr>
      <w:r>
        <w:rPr>
          <w:rFonts w:hint="default"/>
          <w:sz w:val="28"/>
          <w:szCs w:val="28"/>
          <w:lang w:val="en-US" w:eastAsia="zh-CN"/>
        </w:rPr>
        <w:t>19、输出压力：1-4Bar，步进0.1Bar。</w:t>
      </w:r>
    </w:p>
    <w:p w14:paraId="162DA07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E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2025-04-28T02:46:09Z</dcterms:created>
  <dc:creator>Administrator</dc:creator>
  <cp:lastModifiedBy>杨志友</cp:lastModifiedBy>
  <dcterms:modified xsi:type="dcterms:W3CDTF">2025-04-28T02:46:44Z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eyJoZGlkIjoiMGFlNzVkYzI5ZTRmNWQ5NTUyYWY2ODZkNTc2NjE4OTQiLCJ1c2VySWQiOiI0Nzk1MjUxNDkifQ==</vt:lpwstr>
  </property>
  <property fmtid="{D5CDD505-2E9C-101B-9397-08002B2CF9AE}" pid="4" name="ICV">
    <vt:lpwstr>1861CFF7CF874B7BA2E3E778E26F2237_12</vt:lpwstr>
  </property>
</Properties>
</file>