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2B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1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系统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功能需求</w:t>
      </w:r>
      <w:bookmarkStart w:id="1" w:name="_GoBack"/>
      <w:bookmarkEnd w:id="1"/>
    </w:p>
    <w:p w14:paraId="1A59E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1、工作台管理：</w:t>
      </w:r>
    </w:p>
    <w:p w14:paraId="7F952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1.1具有待办事项、消息提醒、招标日历、项目进度查看、功能菜单快捷入口等功能。</w:t>
      </w:r>
    </w:p>
    <w:p w14:paraId="6BB09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1.2具有数据驾驶舱，有可视化数据展示、采购流程监控与分析、自定义报告生成、多维度数据分析与决策支持等功能。</w:t>
      </w:r>
    </w:p>
    <w:p w14:paraId="5939D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2、论证管理：</w:t>
      </w:r>
    </w:p>
    <w:p w14:paraId="0E5CD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具有系统论证结果电子备案管理，可将线下论证结果上传到系统中，满足检索需求。支持已备案论证结果与采购业务关联引用，论证审核结果资料上传功能。</w:t>
      </w:r>
    </w:p>
    <w:p w14:paraId="7B6D34F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预算管理：</w:t>
      </w:r>
    </w:p>
    <w:p w14:paraId="692662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支持Excel格式导入年度预算批复数据；支持对预算使用情况跟踪，可查看采购预算总额、已使用总额、可用总额、预算金额执行率、预算项目执行率等。允许将总预算按照项目或部门进行拆分，并在分配过程中对拆分金额进行严格控制，确保不会超过批复的预算额度。</w:t>
      </w:r>
    </w:p>
    <w:p w14:paraId="28086B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4、采购申请管理 </w:t>
      </w:r>
    </w:p>
    <w:p w14:paraId="54E25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归口管理部门将立项的采购申请提交至医院采购部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门</w:t>
      </w:r>
      <w:r>
        <w:rPr>
          <w:rFonts w:hint="eastAsia" w:ascii="仿宋" w:hAnsi="仿宋" w:eastAsia="仿宋" w:cs="仿宋"/>
          <w:sz w:val="30"/>
          <w:szCs w:val="30"/>
        </w:rPr>
        <w:t>。“采购申请”功能模块支持自定义申请表单（分货物、工程、服务类，货物类包含医疗设备医用耗材临床检验试剂等)，满足审批、会签、参数附件上传功能，多级审核，支持采购申请的转发、撤回、修改等操作。</w:t>
      </w:r>
    </w:p>
    <w:p w14:paraId="0DC0B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★</w:t>
      </w:r>
      <w:r>
        <w:rPr>
          <w:rFonts w:hint="eastAsia" w:ascii="仿宋" w:hAnsi="仿宋" w:eastAsia="仿宋" w:cs="仿宋"/>
          <w:sz w:val="30"/>
          <w:szCs w:val="30"/>
        </w:rPr>
        <w:t>5、采购全流程管理</w:t>
      </w:r>
    </w:p>
    <w:p w14:paraId="127B9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5.1采购计划一览表 </w:t>
      </w:r>
    </w:p>
    <w:p w14:paraId="4D188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支持发起采购计划申报，表单填报过程中通过金额、品目、实施形式进行规则判断，辅助填报信息，采购计划内容包括采购项目信息、采购内容清单、组织实施方式、执行相关政策情况、项目联系方式等，可以与后续的采购环节对应。</w:t>
      </w:r>
    </w:p>
    <w:p w14:paraId="485D1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5.2采购方式选择 </w:t>
      </w:r>
    </w:p>
    <w:p w14:paraId="524A10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国家法律法规及医院招标采购管理办法，可实现采购方式的分配，包含公开招标、邀请招标、竞争性谈判、竞争性磋商、单一来源、询比价、竞价等方式。支持招标办对采购项目进行内部任务的分派，指定采购经办人。采购经办人可根据需要对采购项目分包打包。</w:t>
      </w:r>
    </w:p>
    <w:p w14:paraId="6B1957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5.3招标采购流程 </w:t>
      </w:r>
    </w:p>
    <w:p w14:paraId="49F8B7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①分配代理机构 </w:t>
      </w:r>
    </w:p>
    <w:p w14:paraId="5DE3B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可在线选择代理机构，分配代理机构执行采购计划，一键推送采购计划详情。 </w:t>
      </w:r>
    </w:p>
    <w:p w14:paraId="29B6F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②全流程审批及跟进 </w:t>
      </w:r>
    </w:p>
    <w:p w14:paraId="27B30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实现招标文件会签、审核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采购人/招标代理机构数据（招标公告、招标文件、投标人投标情况、评标报告、中标候选人公示、中标人及投标文件、质疑澄清、项目异常）回传功能（支持手动上传、系统对接传输等方式）。可实时查看采购项目的进展情况，包括开标时间、评标报告等。</w:t>
      </w:r>
    </w:p>
    <w:p w14:paraId="0BF85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 xml:space="preserve">  </w:t>
      </w:r>
      <w:r>
        <w:rPr>
          <w:rFonts w:hint="eastAsia" w:ascii="楷体" w:hAnsi="楷体" w:eastAsia="楷体" w:cs="楷体"/>
          <w:b/>
          <w:bCs/>
          <w:sz w:val="30"/>
          <w:szCs w:val="30"/>
          <w:highlight w:val="none"/>
        </w:rPr>
        <w:t>6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、组织机构及审核流程</w:t>
      </w:r>
    </w:p>
    <w:p w14:paraId="30A22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6.1提供部门管理，可根据医院组织架构进行配置；</w:t>
      </w:r>
    </w:p>
    <w:p w14:paraId="386B7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仿宋" w:hAnsi="仿宋" w:eastAsia="仿宋" w:cs="仿宋"/>
          <w:sz w:val="30"/>
          <w:szCs w:val="30"/>
        </w:rPr>
        <w:t>6.2提供用户管理及用户角色权限管理；</w:t>
      </w:r>
    </w:p>
    <w:p w14:paraId="140C03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6.3 支持PC端、手机端审核业务流；</w:t>
      </w:r>
      <w:bookmarkStart w:id="0" w:name="_Hlk194587888"/>
      <w:r>
        <w:rPr>
          <w:rFonts w:hint="eastAsia" w:ascii="仿宋" w:hAnsi="仿宋" w:eastAsia="仿宋" w:cs="仿宋"/>
          <w:sz w:val="30"/>
          <w:szCs w:val="30"/>
        </w:rPr>
        <w:t>提供采购项目实施的审核审批，用户可对采购实施项目各环节发起的审批流程进行办理、审批、查询等操作。</w:t>
      </w:r>
      <w:bookmarkEnd w:id="0"/>
    </w:p>
    <w:p w14:paraId="5DE782E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合同管理</w:t>
      </w:r>
    </w:p>
    <w:p w14:paraId="33EAC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7.1支持合同模板化管理，设置多个合同类别； </w:t>
      </w:r>
    </w:p>
    <w:p w14:paraId="4C4A56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7.2支持合同履约提醒功能，提供对合同录入环节的数据进行履约验收；支持对验收信息进行录入、验收所需证明材料上传；</w:t>
      </w:r>
    </w:p>
    <w:p w14:paraId="7CCAF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7.3支持合同档案归档和查询功能。</w:t>
      </w:r>
    </w:p>
    <w:p w14:paraId="4BB585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★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8、档案管理</w:t>
      </w:r>
    </w:p>
    <w:p w14:paraId="2C3B5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8.1支持不同类别项目归档及查询；提供电子与纸质档案的协同管理功能。</w:t>
      </w:r>
    </w:p>
    <w:p w14:paraId="15252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8.2支持录入补充内容，上传归档补充文件；支持自动汇总所有过程文件，支持查看和导出，支持档案一键导出功能，确保历史合同档案的完整性和可追溯性。</w:t>
      </w:r>
    </w:p>
    <w:p w14:paraId="6CB97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★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9、数据统计分析功能</w:t>
      </w:r>
    </w:p>
    <w:p w14:paraId="7BCC1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9.1数据管理</w:t>
      </w:r>
    </w:p>
    <w:p w14:paraId="7AF53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支持数据统计管理，可对招标采购各环节涉及的数据进行统计分析，包括采购成本统计分析、成交金额统计分析、项目类型统计分析等。</w:t>
      </w:r>
    </w:p>
    <w:p w14:paraId="09CB4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9.2采购月报和年报</w:t>
      </w:r>
    </w:p>
    <w:p w14:paraId="230A03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系统需根据医院的采购项目执行数据自动生成采购概述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月报</w:t>
      </w:r>
      <w:r>
        <w:rPr>
          <w:rFonts w:hint="eastAsia" w:ascii="仿宋" w:hAnsi="仿宋" w:eastAsia="仿宋" w:cs="仿宋"/>
          <w:sz w:val="30"/>
          <w:szCs w:val="30"/>
        </w:rPr>
        <w:t>、季报、半年报或年报</w:t>
      </w:r>
      <w:r>
        <w:rPr>
          <w:rFonts w:ascii="仿宋" w:hAnsi="仿宋" w:eastAsia="仿宋" w:cs="仿宋"/>
          <w:sz w:val="30"/>
          <w:szCs w:val="30"/>
        </w:rPr>
        <w:t>。根据已完成和进行中的采购项目，统计并分析每个项目的进展情况、采购金额、合同履行情况、供应商表现等关键信息。为医院的管理决策提供数据支持，帮助采购部门及时了解整体表现，发现问题并作出相应调整。</w:t>
      </w:r>
    </w:p>
    <w:p w14:paraId="09912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9.3供应商管理 </w:t>
      </w:r>
    </w:p>
    <w:p w14:paraId="3475D05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z w:val="30"/>
          <w:szCs w:val="30"/>
        </w:rPr>
        <w:t>支持供应商档案统计、供应商不良记录统计、供应商项目参与情况统计、供应商中标情况统计等业务</w:t>
      </w:r>
      <w:r>
        <w:rPr>
          <w:rFonts w:ascii="仿宋" w:hAnsi="仿宋" w:eastAsia="仿宋" w:cs="仿宋"/>
          <w:kern w:val="2"/>
          <w:sz w:val="30"/>
          <w:szCs w:val="30"/>
          <w:lang w:eastAsia="zh-CN"/>
        </w:rPr>
        <w:t>情况</w:t>
      </w:r>
      <w:r>
        <w:rPr>
          <w:rFonts w:ascii="仿宋" w:hAnsi="仿宋" w:eastAsia="仿宋" w:cs="仿宋"/>
          <w:sz w:val="30"/>
          <w:szCs w:val="30"/>
        </w:rPr>
        <w:t>，医院可以自行组合查看供应商数据信息。</w:t>
      </w:r>
    </w:p>
    <w:p w14:paraId="3E0F7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10、与第三方系统交互功能</w:t>
      </w:r>
    </w:p>
    <w:p w14:paraId="714B4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支持对接医院内部信息化系统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如OA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办公系统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、医院合作的招标代理公司招标管理系统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等系统。（采</w:t>
      </w:r>
      <w:r>
        <w:rPr>
          <w:rFonts w:hint="eastAsia" w:ascii="仿宋" w:hAnsi="仿宋" w:eastAsia="仿宋" w:cs="仿宋"/>
          <w:sz w:val="30"/>
          <w:szCs w:val="30"/>
        </w:rPr>
        <w:t>购人协助解决系统集成对接，因系统对接所需支付给第三方系统服务商的费用由成交人承担，采购人不再另行支付）</w:t>
      </w:r>
    </w:p>
    <w:p w14:paraId="5CB8CB9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ascii="仿宋" w:hAnsi="仿宋" w:eastAsia="仿宋" w:cs="仿宋"/>
          <w:b/>
          <w:bCs/>
          <w:kern w:val="2"/>
          <w:sz w:val="30"/>
          <w:szCs w:val="30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kern w:val="2"/>
          <w:sz w:val="30"/>
          <w:szCs w:val="30"/>
          <w:highlight w:val="none"/>
          <w:lang w:eastAsia="zh-CN"/>
        </w:rPr>
        <w:t>11、售后服务、培训及验收</w:t>
      </w:r>
    </w:p>
    <w:tbl>
      <w:tblPr>
        <w:tblStyle w:val="8"/>
        <w:tblpPr w:leftFromText="180" w:rightFromText="180" w:vertAnchor="text" w:horzAnchor="page" w:tblpX="1301" w:tblpY="1069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449"/>
        <w:gridCol w:w="3583"/>
      </w:tblGrid>
      <w:tr w14:paraId="1112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1CE52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服务项目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972D0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服务内容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2B334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备注</w:t>
            </w:r>
          </w:p>
        </w:tc>
      </w:tr>
      <w:tr w14:paraId="7546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529F0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在线支持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2FAE3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在线QQ，微信，邮件技术支持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BE1BA3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自然日7*24小时</w:t>
            </w:r>
          </w:p>
        </w:tc>
      </w:tr>
      <w:tr w14:paraId="5690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15AE02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远程维护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B7229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在线远程技术维护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4319F1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自然日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7*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24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小时</w:t>
            </w:r>
          </w:p>
        </w:tc>
      </w:tr>
      <w:tr w14:paraId="194A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EFAD2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电话支持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3E5FA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电话支持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5FDC43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自然日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7*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24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小时</w:t>
            </w:r>
          </w:p>
        </w:tc>
      </w:tr>
      <w:tr w14:paraId="24EE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CDBD01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季度电话回访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B17B7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定期对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用户使用情况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进行回访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5F2E1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每季度1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 xml:space="preserve">次 </w:t>
            </w:r>
          </w:p>
        </w:tc>
      </w:tr>
      <w:tr w14:paraId="71E2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002C7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现场巡检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255A72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现场巡检系统运行状态（包括服务器巡检、数据库巡检等）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D7B8C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巡检报告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，内容包含巡检范围、结果及巡检建议。</w:t>
            </w:r>
          </w:p>
        </w:tc>
      </w:tr>
      <w:tr w14:paraId="5A29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24904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现场服务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EE68FE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系统出现问题，当远程不能解决时，提供上门服务（接到通知后2小时内到达现场，到场4小时内无法修理时应更换替代备件，工作至故障修妥完全恢复正常服务为止，修复时间应不超过1个工作日。）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C9FE59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不限次数，服务结束后乙方需向甲方提供现场服务报修记录。乙方指定一位工程师主要负责甲方的维护工作。</w:t>
            </w:r>
          </w:p>
        </w:tc>
      </w:tr>
      <w:tr w14:paraId="75CE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7EBB3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需求的更新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D111B5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院方提出一些合理的功能修改要求，若当前软件本身能够解决的，乙方将予以解决；省级或省级以上相关政策文件改动，软件需配合院方进行适当修改。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A0DDD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超出当前软件功能或服务范围的，修改工作量小于（含）7日的，应能免费修改；大于7日的，依照医院信息化服务采购制度规定的流程进行办理。</w:t>
            </w:r>
          </w:p>
        </w:tc>
      </w:tr>
      <w:tr w14:paraId="03D0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FBEA9B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重大事件现场保障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0FA51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A0354C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不限次数，服务结束后乙方需向甲方提供现场服务记录。</w:t>
            </w:r>
          </w:p>
        </w:tc>
      </w:tr>
      <w:tr w14:paraId="7905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3357BD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系统版本升级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42D7E3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在维保期内免费将系统升级到最新稳定版本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6E402F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服务期内免费，服务结束后乙方需向甲方提供升级功能列表，并就新功能培训相关人员。</w:t>
            </w:r>
          </w:p>
        </w:tc>
      </w:tr>
      <w:tr w14:paraId="2896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C98C8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服务器及数据库迁移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3750A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由于运行环境变更引起的系统迁移服务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A39B4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 xml:space="preserve">免费 </w:t>
            </w:r>
          </w:p>
        </w:tc>
      </w:tr>
      <w:tr w14:paraId="2D8C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3278A5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数据备份、恢复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3DAD0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11087B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免费</w:t>
            </w:r>
          </w:p>
        </w:tc>
      </w:tr>
      <w:tr w14:paraId="632A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AE36C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应急演练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4ECBB0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每年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做一次常见问题应急演练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，并形成过程文档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4ED41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免费</w:t>
            </w:r>
          </w:p>
        </w:tc>
      </w:tr>
      <w:tr w14:paraId="7362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FB394">
            <w:pPr>
              <w:spacing w:line="360" w:lineRule="auto"/>
              <w:ind w:firstLine="400" w:firstLineChars="200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等保测评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9DD1BE">
            <w:pPr>
              <w:spacing w:line="360" w:lineRule="auto"/>
              <w:ind w:firstLine="400" w:firstLineChars="200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配合甲方进行等保测评、漏洞扫描及后续整改工作。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12C3B4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免费</w:t>
            </w:r>
          </w:p>
        </w:tc>
      </w:tr>
      <w:tr w14:paraId="6811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D36423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培训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247E58">
            <w:pPr>
              <w:spacing w:line="360" w:lineRule="auto"/>
              <w:ind w:firstLine="400" w:firstLineChars="2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乙方根据甲方需求提供免费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系统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的使用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培训与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指导，同时向甲方提供新功能使用说明。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291D6">
            <w:pPr>
              <w:spacing w:line="360" w:lineRule="auto"/>
              <w:ind w:firstLine="400" w:firstLineChars="2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每年1次</w:t>
            </w:r>
          </w:p>
        </w:tc>
      </w:tr>
    </w:tbl>
    <w:p w14:paraId="70C93735">
      <w:pPr>
        <w:spacing w:line="520" w:lineRule="exac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416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302BE"/>
    <w:multiLevelType w:val="singleLevel"/>
    <w:tmpl w:val="A6C302B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4E1FB61"/>
    <w:multiLevelType w:val="singleLevel"/>
    <w:tmpl w:val="44E1FB61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D2"/>
    <w:rsid w:val="00005365"/>
    <w:rsid w:val="000D250B"/>
    <w:rsid w:val="002E7644"/>
    <w:rsid w:val="003608BD"/>
    <w:rsid w:val="003A6813"/>
    <w:rsid w:val="00437CCA"/>
    <w:rsid w:val="005A072E"/>
    <w:rsid w:val="005B5607"/>
    <w:rsid w:val="005E5813"/>
    <w:rsid w:val="0073263A"/>
    <w:rsid w:val="00943B80"/>
    <w:rsid w:val="009F6EFC"/>
    <w:rsid w:val="00B252A7"/>
    <w:rsid w:val="00BF3D48"/>
    <w:rsid w:val="00CF2BD2"/>
    <w:rsid w:val="00DB63CB"/>
    <w:rsid w:val="00DE5AB6"/>
    <w:rsid w:val="00FC1224"/>
    <w:rsid w:val="07C12195"/>
    <w:rsid w:val="0D613984"/>
    <w:rsid w:val="0E6E1987"/>
    <w:rsid w:val="10B653EF"/>
    <w:rsid w:val="154B447A"/>
    <w:rsid w:val="15F22515"/>
    <w:rsid w:val="1BF3382C"/>
    <w:rsid w:val="1E0F55F9"/>
    <w:rsid w:val="22235254"/>
    <w:rsid w:val="2778201C"/>
    <w:rsid w:val="278C70D2"/>
    <w:rsid w:val="288D39AB"/>
    <w:rsid w:val="2B764647"/>
    <w:rsid w:val="2BCA6CF0"/>
    <w:rsid w:val="2D985DF0"/>
    <w:rsid w:val="31BF5B8E"/>
    <w:rsid w:val="36B87DE8"/>
    <w:rsid w:val="3919280F"/>
    <w:rsid w:val="3A4C44DB"/>
    <w:rsid w:val="3D7D1CE3"/>
    <w:rsid w:val="3F6D3938"/>
    <w:rsid w:val="4CAE571D"/>
    <w:rsid w:val="4DF6453E"/>
    <w:rsid w:val="4FDF0AFF"/>
    <w:rsid w:val="52224331"/>
    <w:rsid w:val="54581C21"/>
    <w:rsid w:val="55CF2D0C"/>
    <w:rsid w:val="5A9973B9"/>
    <w:rsid w:val="61C835D2"/>
    <w:rsid w:val="686D4300"/>
    <w:rsid w:val="6B4B4038"/>
    <w:rsid w:val="6C8430F4"/>
    <w:rsid w:val="6CBE3CC9"/>
    <w:rsid w:val="6CF51FA2"/>
    <w:rsid w:val="6ECC7D30"/>
    <w:rsid w:val="71306A35"/>
    <w:rsid w:val="72644451"/>
    <w:rsid w:val="73EE611A"/>
    <w:rsid w:val="78EE1FD1"/>
    <w:rsid w:val="7C991FA6"/>
    <w:rsid w:val="7F72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keepNext/>
      <w:keepLines/>
      <w:spacing w:line="416" w:lineRule="auto"/>
      <w:outlineLvl w:val="1"/>
    </w:pPr>
    <w:rPr>
      <w:rFonts w:hint="eastAsia" w:ascii="Cambria" w:hAnsi="Cambria" w:eastAsia="宋体" w:cs="Times New Roman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link w:val="15"/>
    <w:qFormat/>
    <w:uiPriority w:val="0"/>
    <w:pPr>
      <w:spacing w:line="360" w:lineRule="auto"/>
      <w:ind w:firstLine="200" w:firstLineChars="200"/>
    </w:pPr>
    <w:rPr>
      <w:rFonts w:ascii="宋体" w:hAnsi="Calibri" w:eastAsia="宋体" w:cs="Times New Roman"/>
      <w:szCs w:val="20"/>
    </w:r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customStyle="1" w:styleId="12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character" w:customStyle="1" w:styleId="13">
    <w:name w:val="标题 2 字符"/>
    <w:basedOn w:val="9"/>
    <w:link w:val="2"/>
    <w:qFormat/>
    <w:uiPriority w:val="99"/>
    <w:rPr>
      <w:rFonts w:ascii="Cambria" w:hAnsi="Cambria" w:eastAsia="宋体" w:cs="Times New Roman"/>
      <w:b/>
      <w:kern w:val="2"/>
      <w:sz w:val="32"/>
      <w:szCs w:val="24"/>
    </w:rPr>
  </w:style>
  <w:style w:type="character" w:customStyle="1" w:styleId="14">
    <w:name w:val="正文文本缩进 字符"/>
    <w:basedOn w:val="9"/>
    <w:link w:val="4"/>
    <w:qFormat/>
    <w:uiPriority w:val="0"/>
    <w:rPr>
      <w:kern w:val="2"/>
      <w:sz w:val="21"/>
      <w:szCs w:val="24"/>
    </w:rPr>
  </w:style>
  <w:style w:type="character" w:customStyle="1" w:styleId="15">
    <w:name w:val="正文文本首行缩进 2 字符"/>
    <w:basedOn w:val="14"/>
    <w:link w:val="7"/>
    <w:qFormat/>
    <w:uiPriority w:val="0"/>
    <w:rPr>
      <w:rFonts w:ascii="宋体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3682</Words>
  <Characters>3821</Characters>
  <Lines>1</Lines>
  <Paragraphs>6</Paragraphs>
  <TotalTime>0</TotalTime>
  <ScaleCrop>false</ScaleCrop>
  <LinksUpToDate>false</LinksUpToDate>
  <CharactersWithSpaces>3857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2025-03-04T08:10:00Z</dcterms:created>
  <dc:creator>Administrator</dc:creator>
  <cp:lastModifiedBy>思阳</cp:lastModifiedBy>
  <dcterms:modified xsi:type="dcterms:W3CDTF">2025-04-18T07:53:52Z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eyJoZGlkIjoiYWZiOWFhYzZhZjNkODU2ZmEwMjdiYzU1Njc0NGJlMDUiLCJ1c2VySWQiOiI2NzU5Mjg0NjMifQ==</vt:lpwstr>
  </property>
  <property fmtid="{D5CDD505-2E9C-101B-9397-08002B2CF9AE}" pid="4" name="ICV">
    <vt:lpwstr>052E67E71A564648A718372222792D97_12</vt:lpwstr>
  </property>
</Properties>
</file>