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AFD1D">
      <w:pPr>
        <w:pStyle w:val="3"/>
        <w:rPr>
          <w:rFonts w:hint="eastAsia"/>
        </w:rPr>
      </w:pPr>
      <w:bookmarkStart w:id="0" w:name="_Toc166244035"/>
      <w:bookmarkStart w:id="1" w:name="_Toc189927740"/>
      <w:r>
        <w:rPr>
          <w:rFonts w:hint="eastAsia"/>
        </w:rPr>
        <w:t>本项目旨在优化线下线下一体化就诊流程，实现一部手机完成全流程就诊的目标，同时完成与就诊相关的智慧服务三级、智慧管理三级、互联互通五乙和智慧医疗评级相关功能建设。同时完善信息安全功能建设。</w:t>
      </w:r>
      <w:bookmarkStart w:id="21" w:name="_GoBack"/>
      <w:bookmarkEnd w:id="21"/>
    </w:p>
    <w:p w14:paraId="28DCF58A">
      <w:pPr>
        <w:pStyle w:val="3"/>
        <w:rPr>
          <w:rFonts w:hint="eastAsia"/>
        </w:rPr>
      </w:pPr>
      <w:r>
        <w:rPr>
          <w:rFonts w:hint="eastAsia"/>
        </w:rPr>
        <w:t>本项目费用包含与本项目相关的所有接口费用，同时如果需要替换现有的互联网医院系统，也需要将该费用包含在内。</w:t>
      </w:r>
      <w:r>
        <w:rPr>
          <w:rFonts w:hint="eastAsia"/>
          <w:color w:val="FF0000"/>
        </w:rPr>
        <w:t>线下功能需要落地到医院所有直属院区。</w:t>
      </w:r>
    </w:p>
    <w:p w14:paraId="3FC464DB">
      <w:pPr>
        <w:pStyle w:val="3"/>
        <w:rPr>
          <w:rFonts w:hint="eastAsia"/>
        </w:rPr>
      </w:pPr>
    </w:p>
    <w:bookmarkEnd w:id="0"/>
    <w:p w14:paraId="6C5E0876">
      <w:pPr>
        <w:pStyle w:val="3"/>
        <w:rPr>
          <w:rFonts w:hint="eastAsia"/>
        </w:rPr>
      </w:pPr>
      <w:r>
        <w:rPr>
          <w:rFonts w:hint="eastAsia"/>
        </w:rPr>
        <w:t>具体建设功能要求如下：</w:t>
      </w:r>
    </w:p>
    <w:p w14:paraId="09F2ED24">
      <w:pPr>
        <w:pStyle w:val="5"/>
        <w:rPr>
          <w:rFonts w:hint="default"/>
          <w:lang w:val="en-US" w:eastAsia="zh-CN"/>
        </w:rPr>
      </w:pPr>
      <w:r>
        <w:rPr>
          <w:rFonts w:hint="eastAsia"/>
          <w:lang w:val="en-US" w:eastAsia="zh-CN"/>
        </w:rPr>
        <w:t>技术架构要求（一票否决项）</w:t>
      </w:r>
    </w:p>
    <w:p w14:paraId="3D90051C">
      <w:pPr>
        <w:pStyle w:val="3"/>
        <w:rPr>
          <w:rFonts w:hint="eastAsia"/>
          <w:lang w:val="en-US" w:eastAsia="zh-CN"/>
        </w:rPr>
      </w:pPr>
      <w:r>
        <w:rPr>
          <w:rFonts w:hint="eastAsia"/>
        </w:rPr>
        <w:t>本项目</w:t>
      </w:r>
      <w:r>
        <w:rPr>
          <w:rFonts w:hint="eastAsia"/>
          <w:lang w:val="en-US" w:eastAsia="zh-CN"/>
        </w:rPr>
        <w:t>技术架构要求：</w:t>
      </w:r>
    </w:p>
    <w:p w14:paraId="0133D8EE">
      <w:pPr>
        <w:pStyle w:val="3"/>
        <w:numPr>
          <w:ilvl w:val="0"/>
          <w:numId w:val="3"/>
        </w:numPr>
        <w:rPr>
          <w:rFonts w:hint="eastAsia"/>
          <w:lang w:val="en-US" w:eastAsia="zh-CN"/>
        </w:rPr>
      </w:pPr>
      <w:r>
        <w:rPr>
          <w:rFonts w:hint="eastAsia"/>
          <w:lang w:val="en-US" w:eastAsia="zh-CN"/>
        </w:rPr>
        <w:t>完全本地化部署</w:t>
      </w:r>
    </w:p>
    <w:p w14:paraId="18C6B525">
      <w:pPr>
        <w:pStyle w:val="3"/>
        <w:numPr>
          <w:ilvl w:val="0"/>
          <w:numId w:val="3"/>
        </w:numPr>
        <w:rPr>
          <w:rFonts w:hint="default"/>
          <w:lang w:val="en-US" w:eastAsia="zh-CN"/>
        </w:rPr>
      </w:pPr>
      <w:r>
        <w:rPr>
          <w:rFonts w:hint="eastAsia"/>
          <w:lang w:val="en-US" w:eastAsia="zh-CN"/>
        </w:rPr>
        <w:t>HIS业务交互功能部署在内网区域</w:t>
      </w:r>
    </w:p>
    <w:p w14:paraId="3AEE115B">
      <w:pPr>
        <w:pStyle w:val="3"/>
        <w:numPr>
          <w:ilvl w:val="0"/>
          <w:numId w:val="3"/>
        </w:numPr>
        <w:rPr>
          <w:rFonts w:hint="default"/>
          <w:lang w:val="en-US" w:eastAsia="zh-CN"/>
        </w:rPr>
      </w:pPr>
      <w:r>
        <w:rPr>
          <w:rFonts w:hint="eastAsia"/>
          <w:lang w:val="en-US" w:eastAsia="zh-CN"/>
        </w:rPr>
        <w:t>对外交互业务部署在DMZ区域</w:t>
      </w:r>
    </w:p>
    <w:p w14:paraId="4F95EF03">
      <w:pPr>
        <w:pStyle w:val="3"/>
        <w:numPr>
          <w:ilvl w:val="0"/>
          <w:numId w:val="3"/>
        </w:numPr>
        <w:rPr>
          <w:rFonts w:hint="default"/>
          <w:lang w:val="en-US" w:eastAsia="zh-CN"/>
        </w:rPr>
      </w:pPr>
      <w:r>
        <w:rPr>
          <w:rFonts w:hint="eastAsia"/>
          <w:lang w:val="en-US" w:eastAsia="zh-CN"/>
        </w:rPr>
        <w:t>其他架构需要遵从院方安全技术要求</w:t>
      </w:r>
    </w:p>
    <w:bookmarkEnd w:id="1"/>
    <w:p w14:paraId="6E778E13">
      <w:pPr>
        <w:pStyle w:val="5"/>
        <w:rPr>
          <w:rFonts w:hint="eastAsia"/>
        </w:rPr>
      </w:pPr>
      <w:bookmarkStart w:id="2" w:name="_Toc189927742"/>
      <w:bookmarkStart w:id="3" w:name="_Hlk195189032"/>
      <w:r>
        <w:rPr>
          <w:rFonts w:hint="eastAsia"/>
        </w:rPr>
        <w:t>门诊一站式自助中心应用建设</w:t>
      </w:r>
      <w:bookmarkEnd w:id="2"/>
    </w:p>
    <w:p w14:paraId="7B926ECD">
      <w:pPr>
        <w:pStyle w:val="3"/>
        <w:rPr>
          <w:rFonts w:hint="eastAsia"/>
        </w:rPr>
      </w:pPr>
      <w:r>
        <w:rPr>
          <w:rFonts w:hint="eastAsia"/>
        </w:rPr>
        <w:t>开发建设门诊一站式自助中心应用，聚合门诊服务功能，进行全新的界面设计，为患者提供线上自助导诊、自助咨询、检查检验自助预约、投诉建议受理、便民设备自助租借等门诊一站式便民医疗服务，减少患者在院“非诊疗部分时间”，改善患者就医服务体验。</w:t>
      </w:r>
    </w:p>
    <w:bookmarkEnd w:id="3"/>
    <w:p w14:paraId="3BB1B113">
      <w:pPr>
        <w:pStyle w:val="5"/>
        <w:rPr>
          <w:rFonts w:hint="eastAsia"/>
        </w:rPr>
      </w:pPr>
      <w:bookmarkStart w:id="4" w:name="_Toc189927743"/>
      <w:bookmarkStart w:id="5" w:name="_Hlk195188259"/>
      <w:r>
        <w:rPr>
          <w:rFonts w:hint="eastAsia"/>
        </w:rPr>
        <w:t>门诊全流程AI智能导医助手建设</w:t>
      </w:r>
      <w:bookmarkEnd w:id="4"/>
    </w:p>
    <w:bookmarkEnd w:id="5"/>
    <w:p w14:paraId="2AE2F075">
      <w:pPr>
        <w:pStyle w:val="3"/>
        <w:rPr>
          <w:rFonts w:hint="eastAsia"/>
        </w:rPr>
      </w:pPr>
      <w:r>
        <w:rPr>
          <w:rFonts w:hint="eastAsia"/>
        </w:rPr>
        <w:t>门诊全流程AI智能导医助手通过就诊流程增强居民线下就医体验，将服务升级由“人被动找功能”变为“功能主动找人”，为每位居民提供按时、按序的就诊行程提醒，以“超前思考”为患者带来“无需思考”的就医体验，解决“一步一问”就诊困难。“云陪诊”陪护模式，帮助就医困难人群无障碍地完成就医流程，减少数字化发展带来的“数字鸿沟”。为居民提供诊前诊中诊后、全生命周期、线上线下融合、优质高效的医疗健康服务。</w:t>
      </w:r>
    </w:p>
    <w:p w14:paraId="5F2F8814">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诊前服务</w:t>
      </w:r>
    </w:p>
    <w:p w14:paraId="3D843D5C">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预约挂号引导</w:t>
      </w:r>
    </w:p>
    <w:p w14:paraId="1532C0F3">
      <w:pPr>
        <w:autoSpaceDE w:val="0"/>
        <w:autoSpaceDN w:val="0"/>
        <w:adjustRightInd w:val="0"/>
        <w:ind w:firstLine="480" w:firstLineChars="200"/>
        <w:rPr>
          <w:rFonts w:hint="eastAsia" w:ascii="宋体" w:hAnsi="宋体"/>
          <w:szCs w:val="20"/>
        </w:rPr>
      </w:pPr>
      <w:r>
        <w:rPr>
          <w:rFonts w:hint="eastAsia" w:ascii="宋体" w:hAnsi="宋体"/>
          <w:szCs w:val="20"/>
        </w:rPr>
        <w:t>为患者提供预约信息展示、医院位置与导航、停诊提醒、替诊提醒；（1）预约信息展示，根据医院要求可配置取消预约的快捷入口；（2）接收医院通知的停诊、替诊提醒；若停诊，可实现患者重新预约；若替诊，可实现患者取消预约、重新预约；</w:t>
      </w:r>
    </w:p>
    <w:p w14:paraId="5720EB8A">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门诊候诊引导</w:t>
      </w:r>
    </w:p>
    <w:p w14:paraId="24F8EEFE">
      <w:pPr>
        <w:autoSpaceDE w:val="0"/>
        <w:autoSpaceDN w:val="0"/>
        <w:adjustRightInd w:val="0"/>
        <w:ind w:firstLine="480" w:firstLineChars="200"/>
        <w:rPr>
          <w:rFonts w:hint="eastAsia" w:ascii="宋体" w:hAnsi="宋体"/>
          <w:szCs w:val="20"/>
        </w:rPr>
      </w:pPr>
      <w:r>
        <w:rPr>
          <w:rFonts w:hint="eastAsia" w:ascii="宋体" w:hAnsi="宋体"/>
          <w:szCs w:val="20"/>
        </w:rPr>
        <w:t>到院后，为患者提供预约信息展示、科室位置与导航；（1）预约信息展示，根据医院要求可配置就诊二维码快捷入口，患者在线下可直接扫码就诊；（2）到科室签到后，系统将获取候诊排队号与当前叫号情况；（3）展示门诊充值快捷入口，自动查询患者门诊余额，若余额不足可及时充值；（4）提供科室介绍、健康宣教入口，为患者展示当前科室下更完善的患教资料。</w:t>
      </w:r>
    </w:p>
    <w:p w14:paraId="7CF5424A">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诊中服务</w:t>
      </w:r>
    </w:p>
    <w:p w14:paraId="67FCFDAD">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门诊缴费引导</w:t>
      </w:r>
    </w:p>
    <w:p w14:paraId="6F9CCC28">
      <w:pPr>
        <w:autoSpaceDE w:val="0"/>
        <w:autoSpaceDN w:val="0"/>
        <w:adjustRightInd w:val="0"/>
        <w:ind w:firstLine="480" w:firstLineChars="200"/>
        <w:rPr>
          <w:rFonts w:hint="eastAsia" w:ascii="宋体" w:hAnsi="宋体"/>
          <w:szCs w:val="20"/>
        </w:rPr>
      </w:pPr>
      <w:r>
        <w:rPr>
          <w:rFonts w:hint="eastAsia" w:ascii="宋体" w:hAnsi="宋体"/>
          <w:szCs w:val="20"/>
        </w:rPr>
        <w:t>（1）展示待缴费列表，根据患者就诊费别，可实现自费、医保结算（实现通过该节点进入医保结算）；（2）缴费完成后，可查看结算明细，在明细详情页可查看电子票据；</w:t>
      </w:r>
    </w:p>
    <w:p w14:paraId="6D511377">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医技预约引导</w:t>
      </w:r>
    </w:p>
    <w:p w14:paraId="5A649CA9">
      <w:pPr>
        <w:autoSpaceDE w:val="0"/>
        <w:autoSpaceDN w:val="0"/>
        <w:adjustRightInd w:val="0"/>
        <w:ind w:firstLine="480" w:firstLineChars="200"/>
        <w:rPr>
          <w:rFonts w:hint="eastAsia" w:ascii="宋体" w:hAnsi="宋体"/>
          <w:szCs w:val="20"/>
        </w:rPr>
      </w:pPr>
      <w:bookmarkStart w:id="6" w:name="_Hlk195473170"/>
      <w:r>
        <w:rPr>
          <w:rFonts w:hint="eastAsia" w:ascii="宋体" w:hAnsi="宋体"/>
          <w:szCs w:val="20"/>
        </w:rPr>
        <w:t>（1）可实现查看本次就诊下开具的检查、检验单，检查项目可实现快捷预约，检验项目展示检验区位置与导航，同时向患者进行项目注意事项提醒；实现多院区检查预约功能（2）检查项目预约完成后，在预约时间内可实现线上签到，签到后将定位至医技候诊节点，并自动获取排队号与当前叫号情况；（3）系统将接收并展示由医院通知的检查设备故障提醒；</w:t>
      </w:r>
    </w:p>
    <w:bookmarkEnd w:id="6"/>
    <w:p w14:paraId="60DAF6E7">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医技候诊引导</w:t>
      </w:r>
    </w:p>
    <w:p w14:paraId="4B3EF141">
      <w:pPr>
        <w:autoSpaceDE w:val="0"/>
        <w:autoSpaceDN w:val="0"/>
        <w:adjustRightInd w:val="0"/>
        <w:ind w:firstLine="480" w:firstLineChars="200"/>
        <w:rPr>
          <w:rFonts w:hint="eastAsia" w:ascii="宋体" w:hAnsi="宋体"/>
          <w:szCs w:val="20"/>
        </w:rPr>
      </w:pPr>
      <w:r>
        <w:rPr>
          <w:rFonts w:hint="eastAsia" w:ascii="宋体" w:hAnsi="宋体"/>
          <w:szCs w:val="20"/>
        </w:rPr>
        <w:t>（1）针对未检项目，签到后将展示排队号与当前叫号情况；（2）展示检查区位置与导航。</w:t>
      </w:r>
    </w:p>
    <w:p w14:paraId="48BA35B0">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取药服务引导</w:t>
      </w:r>
    </w:p>
    <w:p w14:paraId="2AAA6A12">
      <w:pPr>
        <w:autoSpaceDE w:val="0"/>
        <w:autoSpaceDN w:val="0"/>
        <w:adjustRightInd w:val="0"/>
        <w:ind w:firstLine="480" w:firstLineChars="200"/>
        <w:rPr>
          <w:rFonts w:hint="eastAsia" w:ascii="宋体" w:hAnsi="宋体"/>
          <w:szCs w:val="20"/>
        </w:rPr>
      </w:pPr>
      <w:bookmarkStart w:id="7" w:name="_Hlk195473687"/>
      <w:r>
        <w:rPr>
          <w:rFonts w:hint="eastAsia" w:ascii="宋体" w:hAnsi="宋体"/>
          <w:szCs w:val="20"/>
        </w:rPr>
        <w:t>（1）按医院要求可区分西药、中成药、中草药类别，并展示对应西药房、中药房位置与导航；（2）可查看药品信息，其中包含药品名称、规格、用法，同时可实现快捷查看用药指导与处方信息；（3）可实现在线获取取药号，并展示当前叫号情况；（4）中草药代煎寄服务，患者可在当前节点快捷进入服务申请；</w:t>
      </w:r>
    </w:p>
    <w:bookmarkEnd w:id="7"/>
    <w:p w14:paraId="66B3F2CD">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报告查询引导</w:t>
      </w:r>
    </w:p>
    <w:p w14:paraId="2076A081">
      <w:pPr>
        <w:autoSpaceDE w:val="0"/>
        <w:autoSpaceDN w:val="0"/>
        <w:adjustRightInd w:val="0"/>
        <w:ind w:firstLine="480" w:firstLineChars="200"/>
        <w:rPr>
          <w:rFonts w:hint="eastAsia" w:ascii="宋体" w:hAnsi="宋体"/>
          <w:szCs w:val="20"/>
        </w:rPr>
      </w:pPr>
      <w:bookmarkStart w:id="8" w:name="_Hlk195473575"/>
      <w:r>
        <w:rPr>
          <w:rFonts w:hint="eastAsia" w:ascii="宋体" w:hAnsi="宋体"/>
          <w:szCs w:val="20"/>
        </w:rPr>
        <w:t>（1）可查看已出报告的检查、检验单；（2）若针对报告有需要进一步问诊的可进行回诊签到；（3）若医院开设报告代寄服务，患者可在当前节点快捷进入服务申请；</w:t>
      </w:r>
    </w:p>
    <w:bookmarkEnd w:id="8"/>
    <w:p w14:paraId="01F83C46">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回诊签到引导</w:t>
      </w:r>
    </w:p>
    <w:p w14:paraId="2B2D00E1">
      <w:pPr>
        <w:autoSpaceDE w:val="0"/>
        <w:autoSpaceDN w:val="0"/>
        <w:adjustRightInd w:val="0"/>
        <w:ind w:firstLine="480" w:firstLineChars="200"/>
        <w:rPr>
          <w:rFonts w:hint="eastAsia" w:ascii="宋体" w:hAnsi="宋体"/>
          <w:szCs w:val="20"/>
        </w:rPr>
      </w:pPr>
      <w:bookmarkStart w:id="9" w:name="_Hlk195473790"/>
      <w:r>
        <w:rPr>
          <w:rFonts w:hint="eastAsia" w:ascii="宋体" w:hAnsi="宋体"/>
          <w:szCs w:val="20"/>
        </w:rPr>
        <w:t>系统自动查询就诊医生在当天是否当班，若当班，可实现线上回诊签到，签到后自动获取候诊排队号与当前叫号情况；若未当班，则向患者推荐同科室的医生就诊，或线上问诊服务。</w:t>
      </w:r>
    </w:p>
    <w:bookmarkEnd w:id="9"/>
    <w:p w14:paraId="78877B19">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诊后服务</w:t>
      </w:r>
    </w:p>
    <w:p w14:paraId="008A6A3E">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复诊预约引导</w:t>
      </w:r>
    </w:p>
    <w:p w14:paraId="591A7F40">
      <w:pPr>
        <w:autoSpaceDE w:val="0"/>
        <w:autoSpaceDN w:val="0"/>
        <w:adjustRightInd w:val="0"/>
        <w:ind w:firstLine="480" w:firstLineChars="200"/>
        <w:rPr>
          <w:rFonts w:hint="eastAsia" w:ascii="宋体" w:hAnsi="宋体"/>
          <w:szCs w:val="20"/>
        </w:rPr>
      </w:pPr>
      <w:bookmarkStart w:id="10" w:name="_Hlk195473826"/>
      <w:r>
        <w:rPr>
          <w:rFonts w:hint="eastAsia" w:ascii="宋体" w:hAnsi="宋体"/>
          <w:szCs w:val="20"/>
        </w:rPr>
        <w:t>患者若需复诊，可进入该节点，系统将向患者推荐预约过、问诊过的医生，也向患者推荐同科室的医生就诊，或线上问诊服务；</w:t>
      </w:r>
    </w:p>
    <w:bookmarkEnd w:id="10"/>
    <w:p w14:paraId="689092F7">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随访指导引导</w:t>
      </w:r>
    </w:p>
    <w:p w14:paraId="0D62F56F">
      <w:pPr>
        <w:autoSpaceDE w:val="0"/>
        <w:autoSpaceDN w:val="0"/>
        <w:adjustRightInd w:val="0"/>
        <w:ind w:firstLine="480" w:firstLineChars="200"/>
        <w:rPr>
          <w:rFonts w:hint="eastAsia" w:ascii="宋体" w:hAnsi="宋体"/>
          <w:szCs w:val="20"/>
        </w:rPr>
      </w:pPr>
      <w:bookmarkStart w:id="11" w:name="_Hlk195473884"/>
      <w:r>
        <w:rPr>
          <w:rFonts w:hint="eastAsia" w:ascii="宋体" w:hAnsi="宋体"/>
          <w:szCs w:val="20"/>
        </w:rPr>
        <w:t>系统自动接收由医生发送的随访指导计划，随访类型包含复诊提醒、用药提醒、患教资料、问诊表等；</w:t>
      </w:r>
    </w:p>
    <w:bookmarkEnd w:id="11"/>
    <w:p w14:paraId="286E65CA">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bookmarkStart w:id="12" w:name="_Hlk195473931"/>
      <w:r>
        <w:rPr>
          <w:rFonts w:hint="eastAsia" w:ascii="宋体" w:hAnsi="宋体"/>
          <w:b/>
          <w:bCs/>
          <w:sz w:val="28"/>
          <w:szCs w:val="28"/>
        </w:rPr>
        <w:t>就医评价引导</w:t>
      </w:r>
    </w:p>
    <w:bookmarkEnd w:id="12"/>
    <w:p w14:paraId="2E43AE48">
      <w:pPr>
        <w:autoSpaceDE w:val="0"/>
        <w:autoSpaceDN w:val="0"/>
        <w:adjustRightInd w:val="0"/>
        <w:ind w:firstLine="480" w:firstLineChars="200"/>
        <w:rPr>
          <w:rFonts w:hint="eastAsia" w:ascii="宋体" w:hAnsi="宋体"/>
          <w:szCs w:val="20"/>
        </w:rPr>
      </w:pPr>
      <w:r>
        <w:rPr>
          <w:rFonts w:hint="eastAsia" w:ascii="宋体" w:hAnsi="宋体"/>
          <w:szCs w:val="20"/>
        </w:rPr>
        <w:t>患者填写门诊满意度评价表单，为医院进行门诊服务管理提供更有力的支撑；</w:t>
      </w:r>
    </w:p>
    <w:p w14:paraId="7581C6F6">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就诊诊断引导</w:t>
      </w:r>
    </w:p>
    <w:p w14:paraId="0EBABE29">
      <w:pPr>
        <w:autoSpaceDE w:val="0"/>
        <w:autoSpaceDN w:val="0"/>
        <w:adjustRightInd w:val="0"/>
        <w:ind w:firstLine="480" w:firstLineChars="200"/>
        <w:rPr>
          <w:rFonts w:hint="eastAsia" w:ascii="宋体" w:hAnsi="宋体"/>
          <w:szCs w:val="20"/>
        </w:rPr>
      </w:pPr>
      <w:r>
        <w:rPr>
          <w:rFonts w:hint="eastAsia" w:ascii="宋体" w:hAnsi="宋体"/>
          <w:szCs w:val="20"/>
        </w:rPr>
        <w:t>汇总患者本次就医的诊断、病历情况，若有开具住院申请单，可实现快捷查看。</w:t>
      </w:r>
    </w:p>
    <w:p w14:paraId="2D1DE8DD">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陪诊管理</w:t>
      </w:r>
    </w:p>
    <w:p w14:paraId="6F7B2213">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门诊待办事项提醒</w:t>
      </w:r>
    </w:p>
    <w:p w14:paraId="61D73128">
      <w:pPr>
        <w:autoSpaceDE w:val="0"/>
        <w:autoSpaceDN w:val="0"/>
        <w:adjustRightInd w:val="0"/>
        <w:ind w:firstLine="480" w:firstLineChars="200"/>
        <w:rPr>
          <w:rFonts w:hint="eastAsia" w:ascii="宋体" w:hAnsi="宋体"/>
          <w:szCs w:val="20"/>
        </w:rPr>
      </w:pPr>
      <w:r>
        <w:rPr>
          <w:rFonts w:hint="eastAsia" w:ascii="宋体" w:hAnsi="宋体"/>
          <w:szCs w:val="20"/>
        </w:rPr>
        <w:t>进入首页，系统自动检索并展示所选卡下的门诊待办事项，若存在多条待办事项时，可实现轮播展示。</w:t>
      </w:r>
    </w:p>
    <w:p w14:paraId="1785A7EC">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门诊就诊记录检索</w:t>
      </w:r>
    </w:p>
    <w:p w14:paraId="7D87BAC8">
      <w:pPr>
        <w:autoSpaceDE w:val="0"/>
        <w:autoSpaceDN w:val="0"/>
        <w:adjustRightInd w:val="0"/>
        <w:ind w:firstLine="480" w:firstLineChars="200"/>
        <w:rPr>
          <w:rFonts w:hint="eastAsia" w:ascii="宋体" w:hAnsi="宋体"/>
          <w:szCs w:val="20"/>
        </w:rPr>
      </w:pPr>
      <w:r>
        <w:rPr>
          <w:rFonts w:hint="eastAsia" w:ascii="宋体" w:hAnsi="宋体"/>
          <w:szCs w:val="20"/>
        </w:rPr>
        <w:t>系统自动查询患者所选卡下是否存在待完成的门诊就诊记录：（1）若无就诊记录，则向患者推荐近期门诊预约过的医生，方便患者快捷选择；同时向患者提供预约挂号、智能导诊、智能问药、智能问病的快捷服务入口，为患者匹配更精准的就医推荐；（2）若存在就诊记录，选择记录后，系统将自动定位至当前待办事项节点，并针对待办事项节点标注红点提醒。</w:t>
      </w:r>
    </w:p>
    <w:p w14:paraId="5B1597BF">
      <w:pPr>
        <w:keepNext/>
        <w:keepLines/>
        <w:numPr>
          <w:ilvl w:val="4"/>
          <w:numId w:val="1"/>
        </w:numPr>
        <w:autoSpaceDE w:val="0"/>
        <w:autoSpaceDN w:val="0"/>
        <w:adjustRightInd w:val="0"/>
        <w:ind w:left="1009" w:hanging="1009"/>
        <w:jc w:val="left"/>
        <w:outlineLvl w:val="4"/>
        <w:rPr>
          <w:rFonts w:hint="eastAsia" w:ascii="宋体" w:hAnsi="宋体"/>
          <w:b/>
          <w:bCs/>
          <w:sz w:val="28"/>
          <w:szCs w:val="28"/>
        </w:rPr>
      </w:pPr>
      <w:r>
        <w:rPr>
          <w:rFonts w:hint="eastAsia" w:ascii="宋体" w:hAnsi="宋体"/>
          <w:b/>
          <w:bCs/>
          <w:sz w:val="28"/>
          <w:szCs w:val="28"/>
        </w:rPr>
        <w:t>消息记录管理</w:t>
      </w:r>
    </w:p>
    <w:p w14:paraId="666B556C">
      <w:pPr>
        <w:autoSpaceDE w:val="0"/>
        <w:autoSpaceDN w:val="0"/>
        <w:adjustRightInd w:val="0"/>
        <w:ind w:firstLine="480" w:firstLineChars="200"/>
        <w:rPr>
          <w:rFonts w:hint="eastAsia" w:ascii="宋体" w:hAnsi="宋体"/>
          <w:szCs w:val="20"/>
        </w:rPr>
      </w:pPr>
      <w:r>
        <w:rPr>
          <w:rFonts w:hint="eastAsia" w:ascii="宋体" w:hAnsi="宋体"/>
          <w:szCs w:val="20"/>
        </w:rPr>
        <w:t>门诊就诊发送的消息通知，可实现患者随时查看消息记录，以防消息遗漏；消息包含：预约成功通知、停诊/替诊提醒、挂号取消成功通知、叫号通知、待缴费提醒、取药提醒、项目预约成功通知、报告出具通知、随访提醒、门诊满意度问卷提醒。</w:t>
      </w:r>
    </w:p>
    <w:p w14:paraId="3EB904AC">
      <w:pPr>
        <w:pStyle w:val="5"/>
        <w:rPr>
          <w:rFonts w:hint="eastAsia"/>
        </w:rPr>
      </w:pPr>
      <w:bookmarkStart w:id="13" w:name="_Hlk195188835"/>
      <w:r>
        <w:rPr>
          <w:rFonts w:hint="eastAsia"/>
        </w:rPr>
        <w:t>互联网医院数字陪诊人应用建设</w:t>
      </w:r>
    </w:p>
    <w:bookmarkEnd w:id="13"/>
    <w:p w14:paraId="5AF51EAA">
      <w:pPr>
        <w:autoSpaceDE w:val="0"/>
        <w:autoSpaceDN w:val="0"/>
        <w:adjustRightInd w:val="0"/>
        <w:ind w:firstLine="480" w:firstLineChars="200"/>
        <w:rPr>
          <w:rFonts w:hint="eastAsia" w:ascii="宋体" w:hAnsi="宋体"/>
          <w:szCs w:val="20"/>
        </w:rPr>
      </w:pPr>
      <w:r>
        <w:rPr>
          <w:rFonts w:hint="eastAsia" w:ascii="宋体" w:hAnsi="宋体"/>
          <w:szCs w:val="20"/>
        </w:rPr>
        <w:t>以互联网医院为载体，以大模型、AR导航等技术为基础，以数字人为前端交互，为患者提供双向交互陪伴式就医服务，打造基于大模型的语音交互的“数字陪诊人”，老年人只需通过文本、或者语音与数字陪诊人互动，即可获得清晰的语音版和文本版就医指导解决老年人就医烦难，真正践行人性化的智慧医疗。围绕“诊前/诊中/诊后”全流程就医场景，通过数字陪诊人与患者进行语音交流，智能识别患者就医诉求，并告知患者下一步就诊流程，实现全流程自动引导和医疗业务代办，帮助就医困难人群无障碍地完成就医流程，减少数字化发展带来的“数字鸿沟”。</w:t>
      </w:r>
    </w:p>
    <w:p w14:paraId="08A633FB">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用户管理</w:t>
      </w:r>
    </w:p>
    <w:p w14:paraId="6B24DDF3">
      <w:pPr>
        <w:autoSpaceDE w:val="0"/>
        <w:autoSpaceDN w:val="0"/>
        <w:adjustRightInd w:val="0"/>
        <w:ind w:firstLine="480" w:firstLineChars="200"/>
        <w:rPr>
          <w:rFonts w:hint="eastAsia" w:ascii="宋体" w:hAnsi="宋体"/>
          <w:szCs w:val="20"/>
        </w:rPr>
      </w:pPr>
      <w:r>
        <w:rPr>
          <w:rFonts w:hint="eastAsia" w:ascii="宋体" w:hAnsi="宋体"/>
          <w:szCs w:val="20"/>
        </w:rPr>
        <w:t>1、以就诊卡为主索引，实现获取默认就诊卡、切换就诊卡等，实现查看对应就诊卡的历史对话消息。</w:t>
      </w:r>
    </w:p>
    <w:p w14:paraId="0063B535">
      <w:pPr>
        <w:autoSpaceDE w:val="0"/>
        <w:autoSpaceDN w:val="0"/>
        <w:adjustRightInd w:val="0"/>
        <w:ind w:firstLine="480" w:firstLineChars="200"/>
        <w:rPr>
          <w:rFonts w:hint="eastAsia" w:ascii="宋体" w:hAnsi="宋体"/>
          <w:szCs w:val="20"/>
        </w:rPr>
      </w:pPr>
      <w:r>
        <w:rPr>
          <w:rFonts w:hint="eastAsia" w:ascii="宋体" w:hAnsi="宋体"/>
          <w:szCs w:val="20"/>
        </w:rPr>
        <w:t>2、若当前用户尚未绑定就诊卡，则进入AI助手前将引导用户前往绑定 。</w:t>
      </w:r>
    </w:p>
    <w:p w14:paraId="0C2B6489">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功能导航</w:t>
      </w:r>
    </w:p>
    <w:p w14:paraId="77BC8AAC">
      <w:pPr>
        <w:autoSpaceDE w:val="0"/>
        <w:autoSpaceDN w:val="0"/>
        <w:adjustRightInd w:val="0"/>
        <w:ind w:firstLine="480" w:firstLineChars="200"/>
        <w:rPr>
          <w:rFonts w:hint="eastAsia" w:ascii="宋体" w:hAnsi="宋体"/>
          <w:szCs w:val="20"/>
        </w:rPr>
      </w:pPr>
      <w:r>
        <w:rPr>
          <w:rFonts w:hint="eastAsia" w:ascii="宋体" w:hAnsi="宋体"/>
          <w:szCs w:val="20"/>
        </w:rPr>
        <w:t>实现用户通过文本/语音方式，将搜索功能需求发送给AI助手，可快速完成功能下钻定位，直达功能/业务承载目标页面，已实现的功能包括但不仅限于：预约挂号、医技预约、分诊叫号、报告查询、门诊充值、住院充值、门诊缴费、就诊记录、费用记录等。</w:t>
      </w:r>
    </w:p>
    <w:p w14:paraId="1720EBD4">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业务辅助</w:t>
      </w:r>
    </w:p>
    <w:p w14:paraId="6503D83D">
      <w:pPr>
        <w:autoSpaceDE w:val="0"/>
        <w:autoSpaceDN w:val="0"/>
        <w:adjustRightInd w:val="0"/>
        <w:ind w:firstLine="480" w:firstLineChars="200"/>
        <w:rPr>
          <w:rFonts w:hint="eastAsia" w:ascii="宋体" w:hAnsi="宋体"/>
          <w:szCs w:val="20"/>
        </w:rPr>
      </w:pPr>
      <w:r>
        <w:rPr>
          <w:rFonts w:hint="eastAsia" w:ascii="宋体" w:hAnsi="宋体"/>
          <w:szCs w:val="20"/>
        </w:rPr>
        <w:t>实现用户通过文本/语音方式，向AI助手提出业务需求，AI助手能迅速处理相关业务并提供完成确认，如预约挂号、分诊叫号等，用户确认后直接完成业务，简化了操作流程，提升了整体效率。</w:t>
      </w:r>
    </w:p>
    <w:p w14:paraId="5F8B8D27">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就医推荐</w:t>
      </w:r>
    </w:p>
    <w:p w14:paraId="07B2E7B7">
      <w:pPr>
        <w:autoSpaceDE w:val="0"/>
        <w:autoSpaceDN w:val="0"/>
        <w:adjustRightInd w:val="0"/>
        <w:ind w:firstLine="480" w:firstLineChars="200"/>
        <w:rPr>
          <w:rFonts w:hint="eastAsia" w:ascii="宋体" w:hAnsi="宋体"/>
          <w:szCs w:val="20"/>
        </w:rPr>
      </w:pPr>
      <w:r>
        <w:rPr>
          <w:rFonts w:hint="eastAsia" w:ascii="宋体" w:hAnsi="宋体"/>
          <w:szCs w:val="20"/>
        </w:rPr>
        <w:t>实现根据患者描述的症状及意图，如：发烧要挂什么科，以对话形式多轮询问患者病情，为患者推荐匹配度高的科室及医生，患者可快速进行挂号或咨询。</w:t>
      </w:r>
    </w:p>
    <w:p w14:paraId="75700316">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智能问病</w:t>
      </w:r>
    </w:p>
    <w:p w14:paraId="65335841">
      <w:pPr>
        <w:autoSpaceDE w:val="0"/>
        <w:autoSpaceDN w:val="0"/>
        <w:adjustRightInd w:val="0"/>
        <w:ind w:firstLine="480" w:firstLineChars="200"/>
        <w:rPr>
          <w:rFonts w:hint="eastAsia" w:ascii="宋体" w:hAnsi="宋体"/>
          <w:szCs w:val="20"/>
        </w:rPr>
      </w:pPr>
      <w:r>
        <w:rPr>
          <w:rFonts w:hint="eastAsia" w:ascii="宋体" w:hAnsi="宋体"/>
          <w:szCs w:val="20"/>
        </w:rPr>
        <w:t>实现用户通过文本/语音方式，向AI助手提出关于疾病的询问。AI助手在语义识别后，将利用疾病知识库，向用户提供相关的疾病信息和知识，以满足用户的医疗咨询需求。</w:t>
      </w:r>
    </w:p>
    <w:p w14:paraId="7DCD99CA">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智能问药</w:t>
      </w:r>
    </w:p>
    <w:p w14:paraId="5391D4F7">
      <w:pPr>
        <w:autoSpaceDE w:val="0"/>
        <w:autoSpaceDN w:val="0"/>
        <w:adjustRightInd w:val="0"/>
        <w:ind w:firstLine="480" w:firstLineChars="200"/>
        <w:rPr>
          <w:rFonts w:hint="eastAsia" w:ascii="宋体" w:hAnsi="宋体"/>
          <w:szCs w:val="20"/>
        </w:rPr>
      </w:pPr>
      <w:r>
        <w:rPr>
          <w:rFonts w:hint="eastAsia" w:ascii="宋体" w:hAnsi="宋体"/>
          <w:szCs w:val="20"/>
        </w:rPr>
        <w:t>实现用户通过文本、语音或图片的方式向AI助手提出药品相关的咨询。AI助手在经过语义理解或OCR识别后，将利用其药品知识库为用户提供准确的药品信息和相关知识，以满足用户的医疗咨询需求。</w:t>
      </w:r>
    </w:p>
    <w:p w14:paraId="1CA3E7DE">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指标百科</w:t>
      </w:r>
    </w:p>
    <w:p w14:paraId="5702E4D9">
      <w:pPr>
        <w:autoSpaceDE w:val="0"/>
        <w:autoSpaceDN w:val="0"/>
        <w:adjustRightInd w:val="0"/>
        <w:ind w:firstLine="480" w:firstLineChars="200"/>
        <w:rPr>
          <w:rFonts w:hint="eastAsia" w:ascii="宋体" w:hAnsi="宋体"/>
          <w:szCs w:val="20"/>
        </w:rPr>
      </w:pPr>
      <w:r>
        <w:rPr>
          <w:rFonts w:hint="eastAsia" w:ascii="宋体" w:hAnsi="宋体"/>
          <w:szCs w:val="20"/>
        </w:rPr>
        <w:t>实现用户通过文本/语音方式，向AI助手提出关于检验单指标的咨询。AI助手在语义识别后，将利用其丰富的检验单指标知识库，为用户提供详细、准确的指标信息和相关知识，确保用户的医疗咨询需求得到满足。</w:t>
      </w:r>
    </w:p>
    <w:p w14:paraId="25123153">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智能客服</w:t>
      </w:r>
    </w:p>
    <w:p w14:paraId="45FB047C">
      <w:pPr>
        <w:autoSpaceDE w:val="0"/>
        <w:autoSpaceDN w:val="0"/>
        <w:adjustRightInd w:val="0"/>
        <w:ind w:firstLine="480" w:firstLineChars="200"/>
        <w:rPr>
          <w:rFonts w:hint="eastAsia" w:ascii="宋体" w:hAnsi="宋体"/>
          <w:szCs w:val="20"/>
        </w:rPr>
      </w:pPr>
      <w:r>
        <w:rPr>
          <w:rFonts w:hint="eastAsia" w:ascii="宋体" w:hAnsi="宋体"/>
          <w:szCs w:val="20"/>
        </w:rPr>
        <w:t>实现用户通过文本或语音方式向AI助手提出问题。AI助手在经过语义识别后，将利用其FAQ知识库为用户提供准确的解答，确保用户的问题得到有效解决。</w:t>
      </w:r>
    </w:p>
    <w:p w14:paraId="4FAC3843">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导医服务</w:t>
      </w:r>
    </w:p>
    <w:p w14:paraId="1CF740E7">
      <w:pPr>
        <w:autoSpaceDE w:val="0"/>
        <w:autoSpaceDN w:val="0"/>
        <w:adjustRightInd w:val="0"/>
        <w:ind w:firstLine="480" w:firstLineChars="200"/>
        <w:rPr>
          <w:rFonts w:hint="eastAsia" w:ascii="宋体" w:hAnsi="宋体"/>
          <w:szCs w:val="20"/>
        </w:rPr>
      </w:pPr>
      <w:bookmarkStart w:id="14" w:name="_Hlk195187952"/>
      <w:r>
        <w:rPr>
          <w:rFonts w:hint="eastAsia" w:ascii="宋体" w:hAnsi="宋体"/>
          <w:szCs w:val="20"/>
        </w:rPr>
        <w:t>集成智能导医能力，将服务升级为功能主动找人，为用户推荐功能及服务</w:t>
      </w:r>
    </w:p>
    <w:bookmarkEnd w:id="14"/>
    <w:p w14:paraId="54819A3C">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虚拟形象定制</w:t>
      </w:r>
    </w:p>
    <w:p w14:paraId="0B06D21B">
      <w:pPr>
        <w:autoSpaceDE w:val="0"/>
        <w:autoSpaceDN w:val="0"/>
        <w:adjustRightInd w:val="0"/>
        <w:ind w:firstLine="480" w:firstLineChars="200"/>
        <w:rPr>
          <w:rFonts w:hint="eastAsia" w:ascii="宋体" w:hAnsi="宋体"/>
          <w:szCs w:val="20"/>
        </w:rPr>
      </w:pPr>
      <w:r>
        <w:rPr>
          <w:rFonts w:hint="eastAsia" w:ascii="宋体" w:hAnsi="宋体"/>
          <w:szCs w:val="20"/>
        </w:rPr>
        <w:t>用户可自定义定制数字健康管家虚拟形象及命名</w:t>
      </w:r>
    </w:p>
    <w:p w14:paraId="1FB71546">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语音播报</w:t>
      </w:r>
    </w:p>
    <w:p w14:paraId="4DB7F280">
      <w:pPr>
        <w:autoSpaceDE w:val="0"/>
        <w:autoSpaceDN w:val="0"/>
        <w:adjustRightInd w:val="0"/>
        <w:ind w:firstLine="480" w:firstLineChars="200"/>
        <w:rPr>
          <w:rFonts w:hint="eastAsia" w:ascii="宋体" w:hAnsi="宋体"/>
          <w:szCs w:val="20"/>
        </w:rPr>
      </w:pPr>
      <w:r>
        <w:rPr>
          <w:rFonts w:hint="eastAsia" w:ascii="宋体" w:hAnsi="宋体"/>
          <w:szCs w:val="20"/>
        </w:rPr>
        <w:t>1、实现患者针对全局开启/关闭语音播报功能。</w:t>
      </w:r>
    </w:p>
    <w:p w14:paraId="24DEEAB3">
      <w:pPr>
        <w:autoSpaceDE w:val="0"/>
        <w:autoSpaceDN w:val="0"/>
        <w:adjustRightInd w:val="0"/>
        <w:ind w:firstLine="480" w:firstLineChars="200"/>
        <w:rPr>
          <w:rFonts w:hint="eastAsia" w:ascii="宋体" w:hAnsi="宋体"/>
          <w:szCs w:val="20"/>
        </w:rPr>
      </w:pPr>
      <w:r>
        <w:rPr>
          <w:rFonts w:hint="eastAsia" w:ascii="宋体" w:hAnsi="宋体"/>
          <w:szCs w:val="20"/>
        </w:rPr>
        <w:t>2、实现针对单一对话内容开启/关闭语音播报功能。</w:t>
      </w:r>
    </w:p>
    <w:p w14:paraId="16DE9279">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输入方式</w:t>
      </w:r>
    </w:p>
    <w:p w14:paraId="73A5DD55">
      <w:pPr>
        <w:autoSpaceDE w:val="0"/>
        <w:autoSpaceDN w:val="0"/>
        <w:adjustRightInd w:val="0"/>
        <w:ind w:firstLine="480" w:firstLineChars="200"/>
        <w:rPr>
          <w:rFonts w:hint="eastAsia" w:ascii="宋体" w:hAnsi="宋体"/>
          <w:szCs w:val="20"/>
        </w:rPr>
      </w:pPr>
      <w:r>
        <w:rPr>
          <w:rFonts w:hint="eastAsia" w:ascii="宋体" w:hAnsi="宋体"/>
          <w:szCs w:val="20"/>
        </w:rPr>
        <w:t>实现患者通过手动输入文本/语音转文字/图片上传形式，输入对话内容。</w:t>
      </w:r>
    </w:p>
    <w:p w14:paraId="3D28FA9E">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重新编辑</w:t>
      </w:r>
    </w:p>
    <w:p w14:paraId="6823593C">
      <w:pPr>
        <w:autoSpaceDE w:val="0"/>
        <w:autoSpaceDN w:val="0"/>
        <w:adjustRightInd w:val="0"/>
        <w:ind w:firstLine="480" w:firstLineChars="200"/>
        <w:rPr>
          <w:rFonts w:hint="eastAsia" w:ascii="宋体" w:hAnsi="宋体"/>
          <w:szCs w:val="20"/>
        </w:rPr>
      </w:pPr>
      <w:r>
        <w:rPr>
          <w:rFonts w:hint="eastAsia" w:ascii="宋体" w:hAnsi="宋体"/>
          <w:szCs w:val="20"/>
        </w:rPr>
        <w:t>实现患者针对最近一次输入的内容进行重新修改，修改后AI重新进行问答。</w:t>
      </w:r>
    </w:p>
    <w:p w14:paraId="2F234AD5">
      <w:pPr>
        <w:keepNext/>
        <w:keepLines/>
        <w:numPr>
          <w:ilvl w:val="3"/>
          <w:numId w:val="1"/>
        </w:numPr>
        <w:tabs>
          <w:tab w:val="left" w:pos="60"/>
        </w:tabs>
        <w:autoSpaceDE w:val="0"/>
        <w:autoSpaceDN w:val="0"/>
        <w:adjustRightInd w:val="0"/>
        <w:jc w:val="left"/>
        <w:outlineLvl w:val="3"/>
        <w:rPr>
          <w:rFonts w:hint="eastAsia" w:ascii="宋体" w:hAnsi="宋体"/>
          <w:b/>
          <w:bCs/>
          <w:color w:val="auto"/>
          <w:sz w:val="30"/>
          <w:szCs w:val="28"/>
        </w:rPr>
      </w:pPr>
      <w:r>
        <w:rPr>
          <w:rFonts w:hint="eastAsia" w:ascii="宋体" w:hAnsi="宋体"/>
          <w:b/>
          <w:bCs/>
          <w:color w:val="auto"/>
          <w:sz w:val="30"/>
          <w:szCs w:val="28"/>
        </w:rPr>
        <w:t>点赞标记</w:t>
      </w:r>
    </w:p>
    <w:p w14:paraId="77FAA6C4">
      <w:pPr>
        <w:autoSpaceDE w:val="0"/>
        <w:autoSpaceDN w:val="0"/>
        <w:adjustRightInd w:val="0"/>
        <w:ind w:firstLine="480" w:firstLineChars="200"/>
        <w:rPr>
          <w:rFonts w:hint="eastAsia" w:ascii="宋体" w:hAnsi="宋体"/>
          <w:color w:val="auto"/>
          <w:szCs w:val="20"/>
        </w:rPr>
      </w:pPr>
      <w:r>
        <w:rPr>
          <w:rFonts w:hint="eastAsia" w:ascii="宋体" w:hAnsi="宋体"/>
          <w:color w:val="auto"/>
          <w:szCs w:val="20"/>
        </w:rPr>
        <w:t>实现患者根据AI，推荐内容，进行点赞/拉踩标记，系统将会对标记内容进行分析，为后续准确性的提高提供依据。</w:t>
      </w:r>
    </w:p>
    <w:p w14:paraId="65DCA1CA">
      <w:pPr>
        <w:pStyle w:val="5"/>
        <w:rPr>
          <w:rFonts w:hint="eastAsia"/>
        </w:rPr>
      </w:pPr>
      <w:bookmarkStart w:id="15" w:name="_Toc189927745"/>
      <w:bookmarkStart w:id="16" w:name="_Hlk195189229"/>
      <w:r>
        <w:rPr>
          <w:rFonts w:hint="eastAsia"/>
        </w:rPr>
        <w:t>互联网医院移动端</w:t>
      </w:r>
      <w:bookmarkEnd w:id="15"/>
      <w:r>
        <w:rPr>
          <w:rFonts w:hint="eastAsia"/>
        </w:rPr>
        <w:t>功能建设</w:t>
      </w:r>
    </w:p>
    <w:p w14:paraId="5C37B47F">
      <w:pPr>
        <w:pStyle w:val="3"/>
        <w:rPr>
          <w:rFonts w:hint="eastAsia"/>
        </w:rPr>
      </w:pPr>
      <w:r>
        <w:rPr>
          <w:rFonts w:hint="eastAsia"/>
        </w:rPr>
        <w:t>基于智慧服务评估的“诊前服务、诊中服务、诊后服务、全程服务”的指标要求，进行移动端现有功能升级改造和新功能建设，实现包括院内信息提醒、电子住院证开具、住院登记、签到/候诊查询、诊疗情况告知、消息推送管理、</w:t>
      </w:r>
      <w:r>
        <w:rPr>
          <w:rFonts w:hint="eastAsia"/>
          <w:color w:val="auto"/>
        </w:rPr>
        <w:t>投诉意见分级管理、</w:t>
      </w:r>
      <w:r>
        <w:rPr>
          <w:rFonts w:hint="eastAsia"/>
        </w:rPr>
        <w:t>线上随访服务、处方及药品说明书查询、授权管理、出院带药查询、</w:t>
      </w:r>
      <w:r>
        <w:rPr>
          <w:rFonts w:hint="eastAsia"/>
          <w:color w:val="auto"/>
        </w:rPr>
        <w:t>住院移动缴费等</w:t>
      </w:r>
      <w:r>
        <w:rPr>
          <w:rFonts w:hint="eastAsia"/>
        </w:rPr>
        <w:t>智慧服务应用。</w:t>
      </w:r>
    </w:p>
    <w:p w14:paraId="60145E7A">
      <w:pPr>
        <w:pStyle w:val="6"/>
        <w:rPr>
          <w:rFonts w:hint="eastAsia"/>
        </w:rPr>
      </w:pPr>
      <w:r>
        <w:rPr>
          <w:rFonts w:hint="eastAsia"/>
        </w:rPr>
        <w:t>患者线上服务</w:t>
      </w:r>
    </w:p>
    <w:p w14:paraId="08794F35">
      <w:pPr>
        <w:pStyle w:val="7"/>
      </w:pPr>
      <w:r>
        <w:rPr>
          <w:rFonts w:hint="eastAsia"/>
        </w:rPr>
        <w:t>在线交费</w:t>
      </w:r>
    </w:p>
    <w:p w14:paraId="05DDE4FF">
      <w:pPr>
        <w:pStyle w:val="3"/>
        <w:rPr>
          <w:rFonts w:hint="eastAsia"/>
          <w:color w:val="auto"/>
        </w:rPr>
      </w:pPr>
      <w:r>
        <w:rPr>
          <w:rFonts w:hint="eastAsia"/>
          <w:color w:val="auto"/>
        </w:rPr>
        <w:t>（1）门诊在线缴费（自费缴费）</w:t>
      </w:r>
    </w:p>
    <w:p w14:paraId="54B1E422">
      <w:pPr>
        <w:pStyle w:val="3"/>
        <w:rPr>
          <w:rFonts w:hint="eastAsia"/>
          <w:color w:val="auto"/>
        </w:rPr>
      </w:pPr>
      <w:r>
        <w:rPr>
          <w:rFonts w:hint="eastAsia"/>
          <w:color w:val="auto"/>
        </w:rPr>
        <w:t>平台支持患者通过移动端查询门诊待缴费订单，线上进行门诊待缴费订单费用支付（自费结算），包括挂号费用、检验检查费用、处方费用等。</w:t>
      </w:r>
    </w:p>
    <w:p w14:paraId="30E05269">
      <w:pPr>
        <w:pStyle w:val="3"/>
        <w:rPr>
          <w:rFonts w:hint="eastAsia"/>
        </w:rPr>
      </w:pPr>
      <w:r>
        <w:rPr>
          <w:rFonts w:hint="eastAsia"/>
        </w:rPr>
        <w:t>（</w:t>
      </w:r>
      <w:r>
        <w:t>2</w:t>
      </w:r>
      <w:r>
        <w:rPr>
          <w:rFonts w:hint="eastAsia"/>
        </w:rPr>
        <w:t>）门诊缴费记录</w:t>
      </w:r>
    </w:p>
    <w:p w14:paraId="28C65BCA">
      <w:pPr>
        <w:pStyle w:val="3"/>
        <w:rPr>
          <w:rFonts w:hint="eastAsia"/>
        </w:rPr>
      </w:pPr>
      <w:r>
        <w:rPr>
          <w:rFonts w:hint="eastAsia"/>
        </w:rPr>
        <w:t>平台支持患者通过移动端查询缴费取消、缴费失败等不同状态的缴费记录。</w:t>
      </w:r>
    </w:p>
    <w:p w14:paraId="5CBC1F76">
      <w:pPr>
        <w:pStyle w:val="3"/>
        <w:rPr>
          <w:rFonts w:hint="eastAsia"/>
        </w:rPr>
      </w:pPr>
      <w:r>
        <w:rPr>
          <w:rFonts w:hint="eastAsia"/>
        </w:rPr>
        <w:t>（</w:t>
      </w:r>
      <w:r>
        <w:t>3</w:t>
      </w:r>
      <w:r>
        <w:rPr>
          <w:rFonts w:hint="eastAsia"/>
        </w:rPr>
        <w:t>）缴费提醒</w:t>
      </w:r>
    </w:p>
    <w:p w14:paraId="380FCBDB">
      <w:pPr>
        <w:pStyle w:val="3"/>
        <w:rPr>
          <w:rFonts w:hint="eastAsia"/>
        </w:rPr>
      </w:pPr>
      <w:r>
        <w:rPr>
          <w:rFonts w:hint="eastAsia"/>
        </w:rPr>
        <w:t>门诊待缴费提醒：平台支持患者在诊室就诊后，医生开具处方单已生成账单，平台将就诊后缴费账单推送给用户进行提醒，并且直接点击该推送，可进入账单缴费的界面进行缴费。</w:t>
      </w:r>
    </w:p>
    <w:p w14:paraId="510C702B">
      <w:pPr>
        <w:pStyle w:val="3"/>
        <w:rPr>
          <w:rFonts w:hint="eastAsia"/>
        </w:rPr>
      </w:pPr>
      <w:r>
        <w:rPr>
          <w:rFonts w:hint="eastAsia"/>
        </w:rPr>
        <w:t>住院预交金催缴提醒：平台支持当患者住院预交金余额不足时，通过微信、短信等推送方式向患者推送住院预交金催缴提醒，患者可点击提醒消息快速跳转至住院预交金充值界面，完成住院预交金充值。</w:t>
      </w:r>
    </w:p>
    <w:p w14:paraId="6537F2C4">
      <w:pPr>
        <w:pStyle w:val="7"/>
        <w:rPr>
          <w:rFonts w:hint="eastAsia"/>
        </w:rPr>
      </w:pPr>
      <w:r>
        <w:rPr>
          <w:rFonts w:hint="eastAsia"/>
        </w:rPr>
        <w:t>预交金充值</w:t>
      </w:r>
    </w:p>
    <w:p w14:paraId="2E693E8B">
      <w:pPr>
        <w:pStyle w:val="3"/>
        <w:rPr>
          <w:rFonts w:hint="eastAsia"/>
        </w:rPr>
      </w:pPr>
      <w:r>
        <w:rPr>
          <w:rFonts w:hint="eastAsia"/>
        </w:rPr>
        <w:t>（</w:t>
      </w:r>
      <w:r>
        <w:t>1</w:t>
      </w:r>
      <w:r>
        <w:rPr>
          <w:rFonts w:hint="eastAsia"/>
        </w:rPr>
        <w:t>）预交金</w:t>
      </w:r>
    </w:p>
    <w:p w14:paraId="16911F35">
      <w:pPr>
        <w:pStyle w:val="3"/>
        <w:rPr>
          <w:rFonts w:hint="eastAsia"/>
        </w:rPr>
      </w:pPr>
      <w:r>
        <w:rPr>
          <w:rFonts w:hint="eastAsia"/>
        </w:rPr>
        <w:t>平台支持患者通过移动端进行门诊住院预交金充值，充值缴费界面可设置推荐金额方便患者快速充值。</w:t>
      </w:r>
    </w:p>
    <w:p w14:paraId="5866FD62">
      <w:pPr>
        <w:pStyle w:val="7"/>
        <w:rPr>
          <w:rFonts w:hint="eastAsia"/>
        </w:rPr>
      </w:pPr>
      <w:r>
        <w:rPr>
          <w:rFonts w:hint="eastAsia"/>
        </w:rPr>
        <w:t>电子住院证办理</w:t>
      </w:r>
    </w:p>
    <w:p w14:paraId="02137D3C">
      <w:pPr>
        <w:pStyle w:val="3"/>
        <w:rPr>
          <w:rFonts w:hint="eastAsia"/>
        </w:rPr>
      </w:pPr>
      <w:r>
        <w:rPr>
          <w:rFonts w:hint="eastAsia"/>
          <w:color w:val="FF0000"/>
        </w:rPr>
        <w:t>实现电子住院证的线上办理，可同步写入线下病历系统。</w:t>
      </w:r>
    </w:p>
    <w:p w14:paraId="40B8181A">
      <w:pPr>
        <w:pStyle w:val="7"/>
        <w:rPr>
          <w:rFonts w:hint="eastAsia"/>
        </w:rPr>
      </w:pPr>
      <w:r>
        <w:rPr>
          <w:rFonts w:hint="eastAsia"/>
        </w:rPr>
        <w:t>院内导航</w:t>
      </w:r>
    </w:p>
    <w:p w14:paraId="718164DA">
      <w:pPr>
        <w:pStyle w:val="3"/>
        <w:rPr>
          <w:rFonts w:hint="eastAsia"/>
        </w:rPr>
      </w:pPr>
      <w:r>
        <w:rPr>
          <w:rFonts w:hint="eastAsia"/>
        </w:rPr>
        <w:t>平台已支持院内静态地图导航，为方便患者快速就诊，避免服务中心出现人员扎堆咨询科室位置的情况，减轻医务人员压力，可对接第三方院内导航系统。</w:t>
      </w:r>
    </w:p>
    <w:p w14:paraId="0C06F403">
      <w:pPr>
        <w:pStyle w:val="7"/>
        <w:rPr>
          <w:rFonts w:hint="eastAsia"/>
        </w:rPr>
      </w:pPr>
      <w:r>
        <w:rPr>
          <w:rFonts w:hint="eastAsia"/>
        </w:rPr>
        <w:t>医疗信息查询</w:t>
      </w:r>
    </w:p>
    <w:p w14:paraId="01CBD177">
      <w:pPr>
        <w:pStyle w:val="3"/>
        <w:rPr>
          <w:rFonts w:hint="eastAsia" w:eastAsia="宋体"/>
          <w:lang w:eastAsia="zh-CN"/>
        </w:rPr>
      </w:pPr>
      <w:r>
        <w:rPr>
          <w:rFonts w:hint="eastAsia"/>
        </w:rPr>
        <w:t>（1）科室简介</w:t>
      </w:r>
      <w:r>
        <w:rPr>
          <w:rFonts w:hint="eastAsia"/>
          <w:lang w:eastAsia="zh-CN"/>
        </w:rPr>
        <w:t>（</w:t>
      </w:r>
      <w:r>
        <w:rPr>
          <w:rFonts w:hint="eastAsia"/>
          <w:lang w:val="en-US" w:eastAsia="zh-CN"/>
        </w:rPr>
        <w:t>哪个部门维护、通知、官网、医务</w:t>
      </w:r>
      <w:r>
        <w:rPr>
          <w:rFonts w:hint="eastAsia"/>
          <w:lang w:eastAsia="zh-CN"/>
        </w:rPr>
        <w:t>）</w:t>
      </w:r>
    </w:p>
    <w:p w14:paraId="032F6274">
      <w:pPr>
        <w:pStyle w:val="3"/>
        <w:rPr>
          <w:rFonts w:hint="eastAsia"/>
        </w:rPr>
      </w:pPr>
      <w:r>
        <w:rPr>
          <w:rFonts w:hint="eastAsia"/>
        </w:rPr>
        <w:t>平台支持患者通过互联网医院移动端查询医院科室信息，科室介绍包含科室列表和科室简介（图文格式），可根据医院实际建设情况进行上传，支持通过关键字模糊搜索查询科室介绍，帮助患者及时获取、快速了解医院的科室信息资源。</w:t>
      </w:r>
    </w:p>
    <w:p w14:paraId="4BE0B3AA">
      <w:pPr>
        <w:pStyle w:val="3"/>
        <w:rPr>
          <w:rFonts w:hint="eastAsia" w:eastAsia="宋体"/>
          <w:lang w:eastAsia="zh-CN"/>
        </w:rPr>
      </w:pPr>
      <w:r>
        <w:rPr>
          <w:rFonts w:hint="eastAsia"/>
        </w:rPr>
        <w:t>（2）医疗物价查询</w:t>
      </w:r>
      <w:r>
        <w:rPr>
          <w:rFonts w:hint="eastAsia"/>
          <w:lang w:eastAsia="zh-CN"/>
        </w:rPr>
        <w:t>（</w:t>
      </w:r>
      <w:r>
        <w:rPr>
          <w:rFonts w:hint="eastAsia"/>
          <w:lang w:val="en-US" w:eastAsia="zh-CN"/>
        </w:rPr>
        <w:t>哪个部门维护、通知</w:t>
      </w:r>
      <w:r>
        <w:rPr>
          <w:rFonts w:hint="eastAsia"/>
          <w:lang w:eastAsia="zh-CN"/>
        </w:rPr>
        <w:t>）</w:t>
      </w:r>
    </w:p>
    <w:p w14:paraId="06596217">
      <w:pPr>
        <w:pStyle w:val="3"/>
        <w:rPr>
          <w:rFonts w:hint="eastAsia"/>
        </w:rPr>
      </w:pPr>
      <w:r>
        <w:rPr>
          <w:rFonts w:hint="eastAsia"/>
        </w:rPr>
        <w:t>平台支持患者通过移动端查询药品和收费项目信息，查询内容包括单价，规格等。支持分类查询和模糊查询。</w:t>
      </w:r>
    </w:p>
    <w:p w14:paraId="2E14B651">
      <w:pPr>
        <w:pStyle w:val="6"/>
        <w:rPr>
          <w:rFonts w:hint="eastAsia"/>
        </w:rPr>
      </w:pPr>
      <w:r>
        <w:rPr>
          <w:rFonts w:hint="eastAsia"/>
        </w:rPr>
        <w:t>OCR证照识别</w:t>
      </w:r>
    </w:p>
    <w:p w14:paraId="6BA31079">
      <w:pPr>
        <w:pStyle w:val="3"/>
        <w:rPr>
          <w:rFonts w:hint="eastAsia"/>
          <w:color w:val="FF0000"/>
        </w:rPr>
      </w:pPr>
      <w:r>
        <w:rPr>
          <w:rFonts w:hint="eastAsia"/>
        </w:rPr>
        <w:t>支持在使用互联网医院平台进行实人认证或绑定、创建就诊卡时，可通过拍照上传证件（居民身份证等）照片方式进行OCR识别智能读取填充，方便患者快速填写个人信息，进行患者的实名认证或就诊卡绑定、就诊卡创建等。该功能需要同步应用于病案复印功能。</w:t>
      </w:r>
      <w:r>
        <w:rPr>
          <w:rFonts w:hint="eastAsia"/>
          <w:color w:val="FF0000"/>
        </w:rPr>
        <w:t>需要包含本地OCR建设费用。</w:t>
      </w:r>
    </w:p>
    <w:p w14:paraId="69BBE3FF">
      <w:pPr>
        <w:keepNext/>
        <w:keepLines/>
        <w:numPr>
          <w:ilvl w:val="3"/>
          <w:numId w:val="1"/>
        </w:numPr>
        <w:tabs>
          <w:tab w:val="left" w:pos="60"/>
        </w:tabs>
        <w:autoSpaceDE w:val="0"/>
        <w:autoSpaceDN w:val="0"/>
        <w:adjustRightInd w:val="0"/>
        <w:jc w:val="left"/>
        <w:outlineLvl w:val="3"/>
        <w:rPr>
          <w:rFonts w:hint="eastAsia" w:ascii="宋体" w:hAnsi="宋体"/>
          <w:b/>
          <w:bCs/>
          <w:sz w:val="30"/>
          <w:szCs w:val="28"/>
        </w:rPr>
      </w:pPr>
      <w:r>
        <w:rPr>
          <w:rFonts w:hint="eastAsia" w:ascii="宋体" w:hAnsi="宋体"/>
          <w:b/>
          <w:bCs/>
          <w:sz w:val="30"/>
          <w:szCs w:val="28"/>
        </w:rPr>
        <w:t>实人认证系统对接</w:t>
      </w:r>
    </w:p>
    <w:p w14:paraId="2BCE8679">
      <w:pPr>
        <w:autoSpaceDE w:val="0"/>
        <w:autoSpaceDN w:val="0"/>
        <w:adjustRightInd w:val="0"/>
        <w:ind w:firstLine="480" w:firstLineChars="200"/>
        <w:rPr>
          <w:rFonts w:hint="eastAsia" w:ascii="宋体" w:hAnsi="宋体"/>
          <w:szCs w:val="20"/>
        </w:rPr>
      </w:pPr>
      <w:r>
        <w:rPr>
          <w:rFonts w:hint="eastAsia" w:ascii="宋体" w:hAnsi="宋体"/>
          <w:szCs w:val="20"/>
        </w:rPr>
        <w:t>对接院内已采购的实名认证系统，最大限度提供实名就诊管理。</w:t>
      </w:r>
    </w:p>
    <w:p w14:paraId="2D099BDC">
      <w:pPr>
        <w:pStyle w:val="6"/>
        <w:rPr>
          <w:rFonts w:hint="eastAsia"/>
        </w:rPr>
      </w:pPr>
      <w:r>
        <w:rPr>
          <w:rFonts w:hint="eastAsia"/>
        </w:rPr>
        <w:t>诊疗情况告知</w:t>
      </w:r>
      <w:r>
        <w:rPr>
          <w:rFonts w:hint="eastAsia"/>
          <w:lang w:eastAsia="zh-CN"/>
        </w:rPr>
        <w:t>（</w:t>
      </w:r>
      <w:r>
        <w:rPr>
          <w:rFonts w:hint="eastAsia"/>
          <w:lang w:val="en-US" w:eastAsia="zh-CN"/>
        </w:rPr>
        <w:t>信息来源于哪里</w:t>
      </w:r>
      <w:r>
        <w:rPr>
          <w:rFonts w:hint="eastAsia"/>
          <w:lang w:eastAsia="zh-CN"/>
        </w:rPr>
        <w:t>）</w:t>
      </w:r>
    </w:p>
    <w:p w14:paraId="64AD20D5">
      <w:pPr>
        <w:pStyle w:val="3"/>
        <w:rPr>
          <w:rFonts w:hint="eastAsia"/>
        </w:rPr>
      </w:pPr>
      <w:r>
        <w:rPr>
          <w:rFonts w:hint="eastAsia"/>
        </w:rPr>
        <w:t>通过与HIS信息系统、消息平台对接，通过标准服务接口接收院内各业务系统的任务和消息信息，并通过微信消息传送渠道告知患者。如手术通知、入院提示、出院提示，取药、报告、危急值、检查注意事项、用药指导等信息。</w:t>
      </w:r>
    </w:p>
    <w:p w14:paraId="60D18A61">
      <w:pPr>
        <w:pStyle w:val="6"/>
        <w:rPr>
          <w:rFonts w:hint="eastAsia"/>
        </w:rPr>
      </w:pPr>
      <w:r>
        <w:rPr>
          <w:rFonts w:hint="eastAsia"/>
        </w:rPr>
        <w:t>签到/候诊查询</w:t>
      </w:r>
    </w:p>
    <w:p w14:paraId="61B6A6DE">
      <w:pPr>
        <w:pStyle w:val="7"/>
        <w:rPr>
          <w:rFonts w:hint="eastAsia"/>
        </w:rPr>
      </w:pPr>
      <w:r>
        <w:rPr>
          <w:rFonts w:hint="eastAsia"/>
        </w:rPr>
        <w:t>线上门诊签到</w:t>
      </w:r>
    </w:p>
    <w:p w14:paraId="372C879D">
      <w:pPr>
        <w:pStyle w:val="3"/>
        <w:rPr>
          <w:rFonts w:hint="eastAsia"/>
        </w:rPr>
      </w:pPr>
      <w:r>
        <w:rPr>
          <w:rFonts w:hint="eastAsia"/>
        </w:rPr>
        <w:t>支持患者完成门诊预约后，可通过移动端进行门诊诊疗线上签到（按照医院签到时间规则），患者可根据预约时间直接到医院诊室接受诊疗服务，无需二次排队。</w:t>
      </w:r>
    </w:p>
    <w:p w14:paraId="425B5A44">
      <w:pPr>
        <w:pStyle w:val="7"/>
        <w:rPr>
          <w:rFonts w:hint="eastAsia"/>
        </w:rPr>
      </w:pPr>
      <w:r>
        <w:rPr>
          <w:rFonts w:hint="eastAsia"/>
        </w:rPr>
        <w:t>线上检查签到</w:t>
      </w:r>
    </w:p>
    <w:p w14:paraId="45A2C070">
      <w:pPr>
        <w:pStyle w:val="3"/>
        <w:rPr>
          <w:rFonts w:hint="eastAsia"/>
        </w:rPr>
      </w:pPr>
      <w:r>
        <w:rPr>
          <w:rFonts w:hint="eastAsia"/>
        </w:rPr>
        <w:t>支持患者完成医技预约后，可通过移动端进行医技检查线上签到（按照医院签到时间规则），患者可根据预约时间直接到医院检查室接受检查服务，无需二次排队。</w:t>
      </w:r>
    </w:p>
    <w:p w14:paraId="0FBD6B72">
      <w:pPr>
        <w:pStyle w:val="7"/>
        <w:rPr>
          <w:rFonts w:hint="eastAsia"/>
        </w:rPr>
      </w:pPr>
      <w:r>
        <w:rPr>
          <w:rFonts w:hint="eastAsia"/>
        </w:rPr>
        <w:t>药房取药签到</w:t>
      </w:r>
    </w:p>
    <w:p w14:paraId="70CFB753">
      <w:pPr>
        <w:pStyle w:val="3"/>
        <w:rPr>
          <w:rFonts w:hint="eastAsia"/>
        </w:rPr>
      </w:pPr>
      <w:r>
        <w:rPr>
          <w:rFonts w:hint="eastAsia"/>
        </w:rPr>
        <w:t>支持患者线上或线下取药结算成功，患者可在线查询摆药状态，当患者到达药房后，患者可在线进行签到，签到成功后可在线查询摆药状态，到指定窗口取药即可。</w:t>
      </w:r>
    </w:p>
    <w:p w14:paraId="6BB8CCDB">
      <w:pPr>
        <w:pStyle w:val="7"/>
        <w:rPr>
          <w:rFonts w:hint="eastAsia"/>
        </w:rPr>
      </w:pPr>
      <w:r>
        <w:rPr>
          <w:rFonts w:hint="eastAsia"/>
        </w:rPr>
        <w:t>候诊队列查询</w:t>
      </w:r>
    </w:p>
    <w:p w14:paraId="2B97E85E">
      <w:pPr>
        <w:pStyle w:val="3"/>
        <w:rPr>
          <w:rFonts w:hint="eastAsia"/>
        </w:rPr>
      </w:pPr>
      <w:r>
        <w:rPr>
          <w:rFonts w:hint="eastAsia"/>
        </w:rPr>
        <w:t>支持患者通过移动端查询门诊、检查检验、治疗、药房取药的排队候诊信息，候诊信息包含，就诊人信息，等待人数，以及对应候诊排队的列表和候诊时间，支持对患者推送候诊提醒，提醒患者按时赴诊，患者可根据线上排队候诊情况排队就诊，无需到候诊大厅查看和咨询导诊台，减轻导诊台压力，提高患者就医效率。</w:t>
      </w:r>
    </w:p>
    <w:p w14:paraId="7DBA2CE5">
      <w:pPr>
        <w:pStyle w:val="6"/>
        <w:rPr>
          <w:rFonts w:hint="eastAsia"/>
        </w:rPr>
      </w:pPr>
      <w:r>
        <w:rPr>
          <w:rFonts w:hint="eastAsia"/>
        </w:rPr>
        <w:t>院内信息提醒</w:t>
      </w:r>
    </w:p>
    <w:p w14:paraId="6A5949B8">
      <w:pPr>
        <w:pStyle w:val="3"/>
        <w:rPr>
          <w:rFonts w:hint="eastAsia"/>
        </w:rPr>
      </w:pPr>
      <w:r>
        <w:rPr>
          <w:rFonts w:hint="eastAsia"/>
        </w:rPr>
        <w:t>对接院内消息平台，实现当院内资源或信息发生变化时，通过微信、短信消息推送方式及时通知患者，如可住院床位变化、临时限号、医师停诊、检查设备故障等。</w:t>
      </w:r>
    </w:p>
    <w:p w14:paraId="7E6E13D9">
      <w:pPr>
        <w:pStyle w:val="6"/>
        <w:rPr>
          <w:rFonts w:hint="eastAsia"/>
        </w:rPr>
      </w:pPr>
      <w:r>
        <w:rPr>
          <w:rFonts w:hint="eastAsia"/>
        </w:rPr>
        <w:t>检查/治疗预约</w:t>
      </w:r>
    </w:p>
    <w:p w14:paraId="5FFC5D46">
      <w:pPr>
        <w:pStyle w:val="7"/>
        <w:rPr>
          <w:rFonts w:hint="eastAsia"/>
        </w:rPr>
      </w:pPr>
      <w:r>
        <w:rPr>
          <w:rFonts w:hint="eastAsia"/>
        </w:rPr>
        <w:t>检查预约</w:t>
      </w:r>
    </w:p>
    <w:p w14:paraId="6F932091">
      <w:pPr>
        <w:pStyle w:val="3"/>
        <w:rPr>
          <w:rFonts w:hint="eastAsia"/>
        </w:rPr>
      </w:pPr>
      <w:r>
        <w:rPr>
          <w:rFonts w:hint="eastAsia"/>
        </w:rPr>
        <w:t>支持医生通过线下医生工作站为患者完成检查检验辅助单开具并支付完检查检验项目费用后，患者可根据个人时间情况合理选择线下检查检验预约的时间，方便患者合理安排时间。同时也使检查检验室病人得到分流，改善病人就诊体验，减少线下医院病患人员聚集。支持检查预约的取消。查询医技预约的记录，包含预约成功、预约取消、预约失效等不同状态的医技预约记录，点击可查看医技预约详情信息。</w:t>
      </w:r>
    </w:p>
    <w:p w14:paraId="7A554838">
      <w:pPr>
        <w:pStyle w:val="7"/>
        <w:rPr>
          <w:rFonts w:hint="eastAsia"/>
        </w:rPr>
      </w:pPr>
      <w:r>
        <w:rPr>
          <w:rFonts w:hint="eastAsia"/>
        </w:rPr>
        <w:t>治疗预约</w:t>
      </w:r>
    </w:p>
    <w:p w14:paraId="34C07BC3">
      <w:pPr>
        <w:pStyle w:val="3"/>
        <w:rPr>
          <w:rFonts w:hint="eastAsia"/>
        </w:rPr>
      </w:pPr>
      <w:r>
        <w:rPr>
          <w:rFonts w:hint="eastAsia"/>
        </w:rPr>
        <w:t>支持医生通过线下医生工作站为患者完成治疗单开具后，患者可根据个人时间情况合理选择线下治疗预约的时间，方便患者合理安排时间。同时也使治疗室病人得到分流，改善病人就诊体验，减少线下医院病患人员聚集。支持治疗预约的取消。查询治疗预约的记录，包含预约成功、预约取消、预约失效等不同状态的治疗预约记录，点击可查看治疗预约详情信息。</w:t>
      </w:r>
    </w:p>
    <w:p w14:paraId="5758C593">
      <w:pPr>
        <w:pStyle w:val="6"/>
        <w:rPr>
          <w:rFonts w:hint="eastAsia"/>
        </w:rPr>
      </w:pPr>
      <w:r>
        <w:rPr>
          <w:rFonts w:hint="eastAsia"/>
        </w:rPr>
        <w:t>门诊移动医保结算</w:t>
      </w:r>
    </w:p>
    <w:p w14:paraId="03A07B29">
      <w:pPr>
        <w:pStyle w:val="3"/>
        <w:rPr>
          <w:rFonts w:hint="eastAsia"/>
        </w:rPr>
      </w:pPr>
      <w:r>
        <w:rPr>
          <w:rFonts w:hint="eastAsia"/>
        </w:rPr>
        <w:t>支持患者可通过移动端完成门诊缴费的线上医保结算，患者在医院门诊就诊产生的医疗相关医保费用可在线进行医保结算，其中的自费部分支持第三方支付渠道进行支付，患者可便捷完成医保+自费“一站式混合结算”服务。</w:t>
      </w:r>
    </w:p>
    <w:p w14:paraId="3EA196CE">
      <w:pPr>
        <w:pStyle w:val="6"/>
        <w:rPr>
          <w:rFonts w:hint="eastAsia"/>
        </w:rPr>
      </w:pPr>
      <w:r>
        <w:rPr>
          <w:rFonts w:hint="eastAsia"/>
        </w:rPr>
        <w:t>住院移动医保结算</w:t>
      </w:r>
    </w:p>
    <w:p w14:paraId="58233E8B">
      <w:pPr>
        <w:pStyle w:val="3"/>
        <w:rPr>
          <w:rFonts w:hint="eastAsia"/>
        </w:rPr>
      </w:pPr>
      <w:r>
        <w:rPr>
          <w:rFonts w:hint="eastAsia"/>
        </w:rPr>
        <w:t>支持患者可通过移动端完成住院缴费的线上医保结算，患者在医院住院治疗产生的医疗相关医保费用可在线进行医保结算，其中的自费部分支持第三方支付渠道进行支付，患者可便捷完成医保+自费“一站式混合结算”服务。</w:t>
      </w:r>
    </w:p>
    <w:p w14:paraId="5B232EF0">
      <w:pPr>
        <w:pStyle w:val="6"/>
        <w:rPr>
          <w:rFonts w:hint="eastAsia"/>
        </w:rPr>
      </w:pPr>
      <w:r>
        <w:rPr>
          <w:rFonts w:hint="eastAsia"/>
        </w:rPr>
        <w:t>健康知识宣教</w:t>
      </w:r>
    </w:p>
    <w:p w14:paraId="6FCCA239">
      <w:pPr>
        <w:pStyle w:val="3"/>
        <w:rPr>
          <w:rFonts w:hint="eastAsia"/>
        </w:rPr>
      </w:pPr>
      <w:r>
        <w:rPr>
          <w:rFonts w:hint="eastAsia"/>
        </w:rPr>
        <w:t>通过对接健康宣教系统，实现患者通过互联网医院移动端查询健康宣教知识，支持按照宣教类别进行索引查询对应的健康宣教知识。</w:t>
      </w:r>
    </w:p>
    <w:p w14:paraId="18785A46">
      <w:pPr>
        <w:pStyle w:val="3"/>
        <w:rPr>
          <w:rFonts w:hint="eastAsia"/>
        </w:rPr>
      </w:pPr>
      <w:r>
        <w:rPr>
          <w:rFonts w:hint="eastAsia"/>
        </w:rPr>
        <w:t>若医院无健康宣教系统或健康宣教知识库，平台支持医院医生通过后台管理端管理宣教知识库，进行知识库材料上传、更新、下架等操作。</w:t>
      </w:r>
    </w:p>
    <w:p w14:paraId="5C2BE2C1">
      <w:pPr>
        <w:pStyle w:val="6"/>
        <w:rPr>
          <w:rFonts w:hint="eastAsia"/>
        </w:rPr>
      </w:pPr>
      <w:r>
        <w:rPr>
          <w:rFonts w:hint="eastAsia"/>
        </w:rPr>
        <w:t>线上随访服务</w:t>
      </w:r>
    </w:p>
    <w:p w14:paraId="1AA6F037">
      <w:pPr>
        <w:pStyle w:val="7"/>
        <w:rPr>
          <w:rFonts w:hint="eastAsia"/>
        </w:rPr>
      </w:pPr>
      <w:r>
        <w:rPr>
          <w:rFonts w:hint="eastAsia"/>
        </w:rPr>
        <w:t>定期复诊提醒</w:t>
      </w:r>
    </w:p>
    <w:p w14:paraId="115A2940">
      <w:pPr>
        <w:pStyle w:val="3"/>
        <w:rPr>
          <w:rFonts w:hint="eastAsia"/>
        </w:rPr>
      </w:pPr>
      <w:r>
        <w:rPr>
          <w:rFonts w:hint="eastAsia"/>
        </w:rPr>
        <w:t>通过对接院内随访系统或医院相关信息系统，并通过微信、短信消息传送渠道提醒患者，实现复诊提醒信息的自动匹配推送。</w:t>
      </w:r>
    </w:p>
    <w:p w14:paraId="4AED49BA">
      <w:pPr>
        <w:pStyle w:val="7"/>
        <w:rPr>
          <w:rFonts w:hint="eastAsia"/>
        </w:rPr>
      </w:pPr>
      <w:r>
        <w:rPr>
          <w:rFonts w:hint="eastAsia"/>
        </w:rPr>
        <w:t>患者用药提醒</w:t>
      </w:r>
    </w:p>
    <w:p w14:paraId="0C32375F">
      <w:pPr>
        <w:pStyle w:val="3"/>
        <w:rPr>
          <w:rFonts w:hint="eastAsia"/>
        </w:rPr>
      </w:pPr>
      <w:r>
        <w:rPr>
          <w:rFonts w:hint="eastAsia"/>
        </w:rPr>
        <w:t>通过对接患者随访系统，通过标准服务接口接收随访任务和患者用药提醒信息，并通过微信、短信消息传送渠道提醒患者，帮助患者记住用药时间和剂量，提醒他们按时用药，从而提高用药依从性。良好的用药依从性有助于保证药物的疗效和安全性。</w:t>
      </w:r>
    </w:p>
    <w:p w14:paraId="7D82DFF8">
      <w:pPr>
        <w:pStyle w:val="7"/>
        <w:rPr>
          <w:rFonts w:hint="eastAsia"/>
        </w:rPr>
      </w:pPr>
      <w:r>
        <w:rPr>
          <w:rFonts w:hint="eastAsia"/>
        </w:rPr>
        <w:t>生活指导提醒</w:t>
      </w:r>
    </w:p>
    <w:p w14:paraId="20D73098">
      <w:pPr>
        <w:pStyle w:val="3"/>
        <w:rPr>
          <w:rFonts w:hint="eastAsia"/>
        </w:rPr>
      </w:pPr>
      <w:r>
        <w:rPr>
          <w:rFonts w:hint="eastAsia"/>
        </w:rPr>
        <w:t>通过对接患者随访系统，通过标准服务接口接收随访任务和患者生活指导信息，并通过微信、短信消息传送渠道提醒患者，帮助患者养成健康的生活方式，如合理饮食、适度运动、良好睡眠等。提醒患者保持良好的生活习惯，促进身体健康和预防慢性疾病的发生。</w:t>
      </w:r>
    </w:p>
    <w:p w14:paraId="7A7008AA">
      <w:pPr>
        <w:pStyle w:val="7"/>
        <w:rPr>
          <w:rFonts w:hint="eastAsia"/>
        </w:rPr>
      </w:pPr>
      <w:r>
        <w:rPr>
          <w:rFonts w:hint="eastAsia"/>
        </w:rPr>
        <w:t>线上随访问卷</w:t>
      </w:r>
    </w:p>
    <w:p w14:paraId="37094C9B">
      <w:pPr>
        <w:pStyle w:val="3"/>
        <w:rPr>
          <w:rFonts w:hint="eastAsia"/>
        </w:rPr>
      </w:pPr>
      <w:r>
        <w:rPr>
          <w:rFonts w:hint="eastAsia"/>
        </w:rPr>
        <w:t>通过对接患者随访系统，通过标准服务接口接收随访任务和随访调查表，并通过微信消息传送渠道向患者推送随访调查表，患者可使用移动端完成随访调查表的填写，调查填写自动回传到医院的患者随访系统。</w:t>
      </w:r>
    </w:p>
    <w:p w14:paraId="7ACCB10B">
      <w:pPr>
        <w:pStyle w:val="6"/>
        <w:rPr>
          <w:rFonts w:hint="eastAsia"/>
        </w:rPr>
      </w:pPr>
      <w:r>
        <w:rPr>
          <w:rFonts w:hint="eastAsia"/>
        </w:rPr>
        <w:t>手术状态查询</w:t>
      </w:r>
    </w:p>
    <w:p w14:paraId="19B0F1ED">
      <w:pPr>
        <w:pStyle w:val="3"/>
        <w:rPr>
          <w:rFonts w:hint="eastAsia"/>
        </w:rPr>
      </w:pPr>
      <w:r>
        <w:rPr>
          <w:rFonts w:hint="eastAsia"/>
        </w:rPr>
        <w:t>支持患者家属通过患者的姓名或病床号检索患者手机状态信息，查看当前患者的手术状态等信息。患者家属可通过移动端访问互联网医院，关联家属姓名、身份证信息或病床号，即可查看家属的手术状态信息，实时查阅和获取手术进程，让家属随时随地了解患者的手术进展情况。</w:t>
      </w:r>
    </w:p>
    <w:p w14:paraId="343DDF8C">
      <w:pPr>
        <w:pStyle w:val="6"/>
        <w:rPr>
          <w:rFonts w:hint="eastAsia"/>
        </w:rPr>
      </w:pPr>
      <w:r>
        <w:rPr>
          <w:rFonts w:hint="eastAsia"/>
        </w:rPr>
        <w:t>出院带药查询</w:t>
      </w:r>
    </w:p>
    <w:p w14:paraId="44B5DE84">
      <w:pPr>
        <w:pStyle w:val="3"/>
        <w:rPr>
          <w:rFonts w:hint="eastAsia"/>
        </w:rPr>
      </w:pPr>
      <w:r>
        <w:rPr>
          <w:rFonts w:hint="eastAsia"/>
        </w:rPr>
        <w:t>支持实名认证的患者或其家属，可通过互联网医院移动端在线查询出院带药信息，出院带药信息包含药品类型、药品名称、用药剂量、用药频次、用药天数等，帮助患者及其家属快速了解用药信息。</w:t>
      </w:r>
    </w:p>
    <w:p w14:paraId="102653EF">
      <w:pPr>
        <w:pStyle w:val="6"/>
        <w:rPr>
          <w:rFonts w:hint="eastAsia"/>
        </w:rPr>
      </w:pPr>
      <w:r>
        <w:rPr>
          <w:rFonts w:hint="eastAsia"/>
        </w:rPr>
        <w:t>消息推送管理</w:t>
      </w:r>
    </w:p>
    <w:p w14:paraId="296EB378">
      <w:pPr>
        <w:pStyle w:val="3"/>
        <w:rPr>
          <w:rFonts w:hint="eastAsia"/>
        </w:rPr>
      </w:pPr>
      <w:r>
        <w:rPr>
          <w:rFonts w:hint="eastAsia"/>
        </w:rPr>
        <w:t>可实现消息订阅管理，患者可根据实际消息推送述求，关闭某些非主要医疗业务信息提醒的推送，合理化优化信息接收的有效性，实现在线关闭非关键信息推送。</w:t>
      </w:r>
    </w:p>
    <w:p w14:paraId="16E7CC8D">
      <w:pPr>
        <w:pStyle w:val="6"/>
        <w:rPr>
          <w:rFonts w:hint="eastAsia"/>
        </w:rPr>
      </w:pPr>
      <w:r>
        <w:rPr>
          <w:rFonts w:hint="eastAsia"/>
        </w:rPr>
        <w:t>处方及药品说明书查询</w:t>
      </w:r>
    </w:p>
    <w:p w14:paraId="559EFB6A">
      <w:pPr>
        <w:pStyle w:val="3"/>
        <w:rPr>
          <w:rFonts w:hint="eastAsia"/>
        </w:rPr>
      </w:pPr>
      <w:r>
        <w:rPr>
          <w:rFonts w:hint="eastAsia"/>
        </w:rPr>
        <w:t>对接合理用药系统，实现患者可使用移动端查询个人处方中处方药品的药品说明书信息。</w:t>
      </w:r>
    </w:p>
    <w:bookmarkEnd w:id="16"/>
    <w:p w14:paraId="4F1FE234">
      <w:pPr>
        <w:pStyle w:val="5"/>
        <w:rPr>
          <w:rFonts w:hint="eastAsia"/>
        </w:rPr>
      </w:pPr>
      <w:bookmarkStart w:id="17" w:name="_Toc189927746"/>
      <w:bookmarkStart w:id="18" w:name="_Hlk195189944"/>
      <w:r>
        <w:rPr>
          <w:rFonts w:hint="eastAsia"/>
        </w:rPr>
        <w:t>互联网医院医生端功能建设</w:t>
      </w:r>
      <w:bookmarkEnd w:id="17"/>
    </w:p>
    <w:p w14:paraId="1535D6C9">
      <w:pPr>
        <w:pStyle w:val="3"/>
        <w:rPr>
          <w:rFonts w:hint="eastAsia"/>
          <w:color w:val="FF0000"/>
        </w:rPr>
      </w:pPr>
      <w:r>
        <w:rPr>
          <w:rFonts w:hint="eastAsia"/>
          <w:color w:val="FF0000"/>
          <w:lang w:eastAsia="zh-CN"/>
        </w:rPr>
        <w:t>（</w:t>
      </w:r>
      <w:r>
        <w:rPr>
          <w:rFonts w:hint="eastAsia"/>
          <w:color w:val="FF0000"/>
          <w:lang w:val="en-US" w:eastAsia="zh-CN"/>
        </w:rPr>
        <w:t>1</w:t>
      </w:r>
      <w:r>
        <w:rPr>
          <w:rFonts w:hint="eastAsia"/>
          <w:color w:val="FF0000"/>
          <w:lang w:eastAsia="zh-CN"/>
        </w:rPr>
        <w:t>）</w:t>
      </w:r>
      <w:r>
        <w:rPr>
          <w:rFonts w:hint="eastAsia"/>
          <w:color w:val="FF0000"/>
        </w:rPr>
        <w:t>建设医生站PC端问诊程序，医生PC端核心功能需与医生移动端功能一致。医生能通过PC端进行线上复诊、开具电子处方。</w:t>
      </w:r>
    </w:p>
    <w:p w14:paraId="1EA7DFD7">
      <w:pPr>
        <w:pStyle w:val="3"/>
        <w:rPr>
          <w:rFonts w:hint="eastAsia"/>
          <w:color w:val="FF0000"/>
        </w:rPr>
      </w:pPr>
      <w:r>
        <w:rPr>
          <w:rFonts w:hint="eastAsia"/>
          <w:color w:val="FF0000"/>
          <w:lang w:eastAsia="zh-CN"/>
        </w:rPr>
        <w:t>（</w:t>
      </w:r>
      <w:r>
        <w:rPr>
          <w:rFonts w:hint="eastAsia"/>
          <w:color w:val="FF0000"/>
          <w:lang w:val="en-US" w:eastAsia="zh-CN"/>
        </w:rPr>
        <w:t>2</w:t>
      </w:r>
      <w:r>
        <w:rPr>
          <w:rFonts w:hint="eastAsia"/>
          <w:color w:val="FF0000"/>
          <w:lang w:eastAsia="zh-CN"/>
        </w:rPr>
        <w:t>）</w:t>
      </w:r>
      <w:r>
        <w:rPr>
          <w:rFonts w:hint="eastAsia"/>
          <w:color w:val="FF0000"/>
        </w:rPr>
        <w:t>医护助手应用升级</w:t>
      </w:r>
    </w:p>
    <w:p w14:paraId="4D7D9417">
      <w:pPr>
        <w:pStyle w:val="3"/>
        <w:rPr>
          <w:rFonts w:hint="eastAsia"/>
          <w:color w:val="FF0000"/>
        </w:rPr>
      </w:pPr>
      <w:r>
        <w:rPr>
          <w:rFonts w:hint="eastAsia"/>
          <w:color w:val="FF0000"/>
        </w:rPr>
        <w:t>提升互联网医院医生移动端的医护助手功能，优化病历查询功能，根据医院需求优化数据查询功能。移动端查询功能建设到满足医院要求为准，包括但不限于界面和数据改造。</w:t>
      </w:r>
    </w:p>
    <w:bookmarkEnd w:id="18"/>
    <w:p w14:paraId="65A72399">
      <w:pPr>
        <w:pStyle w:val="5"/>
        <w:rPr>
          <w:rFonts w:hint="eastAsia"/>
        </w:rPr>
      </w:pPr>
      <w:bookmarkStart w:id="19" w:name="_Hlk195189864"/>
      <w:r>
        <w:rPr>
          <w:rFonts w:hint="eastAsia"/>
        </w:rPr>
        <w:t>其他智慧医院评级要求</w:t>
      </w:r>
    </w:p>
    <w:p w14:paraId="580D9E57">
      <w:pPr>
        <w:pStyle w:val="3"/>
        <w:rPr>
          <w:rFonts w:hint="eastAsia"/>
          <w:kern w:val="0"/>
        </w:rPr>
      </w:pPr>
      <w:r>
        <w:rPr>
          <w:rFonts w:hint="eastAsia"/>
        </w:rPr>
        <w:t>院内资源或信息发生变化时，可及时通知患者，如可住院床位变化、临时限号、医师停诊、检查设备故障等；</w:t>
      </w:r>
      <w:r>
        <w:rPr>
          <w:kern w:val="0"/>
        </w:rPr>
        <w:t>应患者要求，可推送检查注意事项、用药指导等信息。实现消息通知的分级管理，允许患者屏蔽非关键信息；</w:t>
      </w:r>
    </w:p>
    <w:p w14:paraId="1D804FD1">
      <w:pPr>
        <w:pStyle w:val="3"/>
        <w:rPr>
          <w:rFonts w:hint="eastAsia"/>
        </w:rPr>
      </w:pPr>
      <w:r>
        <w:rPr>
          <w:rFonts w:hint="eastAsia"/>
          <w:kern w:val="0"/>
        </w:rPr>
        <w:t>患者能够在移动端实时查询等候状态，包括：候诊、检查、治疗等；患者家属能够在移动端实时查询手术进展情况；应患者要求，可通过移动端提供电子版病历及</w:t>
      </w:r>
      <w:r>
        <w:rPr>
          <w:rFonts w:hint="eastAsia"/>
          <w:color w:val="FF0000"/>
          <w:kern w:val="0"/>
        </w:rPr>
        <w:t>图像资料</w:t>
      </w:r>
      <w:r>
        <w:rPr>
          <w:rFonts w:hint="eastAsia"/>
          <w:kern w:val="0"/>
        </w:rPr>
        <w:t>；</w:t>
      </w:r>
      <w:r>
        <w:rPr>
          <w:rFonts w:hint="eastAsia"/>
          <w:color w:val="FF0000"/>
          <w:kern w:val="0"/>
        </w:rPr>
        <w:t>经患者授权，可查看患者院外电子病历信息</w:t>
      </w:r>
      <w:r>
        <w:rPr>
          <w:rFonts w:hint="eastAsia"/>
          <w:kern w:val="0"/>
        </w:rPr>
        <w:t>（</w:t>
      </w:r>
      <w:r>
        <w:rPr>
          <w:rFonts w:hint="eastAsia"/>
          <w:color w:val="FF0000"/>
          <w:kern w:val="0"/>
        </w:rPr>
        <w:t>对接居民健康信息平台</w:t>
      </w:r>
      <w:r>
        <w:rPr>
          <w:rFonts w:hint="eastAsia"/>
          <w:kern w:val="0"/>
        </w:rPr>
        <w:t>）。</w:t>
      </w:r>
    </w:p>
    <w:p w14:paraId="5E82C117">
      <w:pPr>
        <w:pStyle w:val="3"/>
        <w:rPr>
          <w:rFonts w:hint="eastAsia"/>
          <w:kern w:val="0"/>
        </w:rPr>
      </w:pPr>
      <w:r>
        <w:rPr>
          <w:kern w:val="0"/>
        </w:rPr>
        <w:t>患者可根据预约直接到医院诊室或检查、治疗等部门接受诊疗服务，无需二次排队；</w:t>
      </w:r>
    </w:p>
    <w:p w14:paraId="59368A16">
      <w:pPr>
        <w:pStyle w:val="3"/>
        <w:rPr>
          <w:rFonts w:hint="eastAsia"/>
          <w:kern w:val="0"/>
        </w:rPr>
      </w:pPr>
      <w:r>
        <w:rPr>
          <w:kern w:val="0"/>
        </w:rPr>
        <w:t>对疑似倒号、伤医、连续爽约（失信）等行为有黑名单记录和控制措施。</w:t>
      </w:r>
    </w:p>
    <w:p w14:paraId="1C5C5C10">
      <w:pPr>
        <w:pStyle w:val="3"/>
        <w:rPr>
          <w:rFonts w:hint="eastAsia"/>
          <w:kern w:val="0"/>
        </w:rPr>
      </w:pPr>
      <w:r>
        <w:rPr>
          <w:color w:val="FF0000"/>
          <w:kern w:val="0"/>
        </w:rPr>
        <w:t>支持患者通过网络预约申请住院时间、床位类型等信息。</w:t>
      </w:r>
      <w:r>
        <w:rPr>
          <w:rFonts w:hint="eastAsia"/>
          <w:kern w:val="0"/>
        </w:rPr>
        <w:t>（不作为验收条件）</w:t>
      </w:r>
    </w:p>
    <w:p w14:paraId="1E44A523">
      <w:pPr>
        <w:pStyle w:val="3"/>
        <w:rPr>
          <w:rFonts w:hint="eastAsia"/>
          <w:kern w:val="0"/>
        </w:rPr>
      </w:pPr>
      <w:r>
        <w:rPr>
          <w:kern w:val="0"/>
        </w:rPr>
        <w:t>互联网环境下患者敏感数据须加密存储，加密必须采用国产加密算法</w:t>
      </w:r>
      <w:r>
        <w:rPr>
          <w:rFonts w:hint="eastAsia"/>
          <w:kern w:val="0"/>
        </w:rPr>
        <w:t>。</w:t>
      </w:r>
    </w:p>
    <w:p w14:paraId="4A7FE297">
      <w:pPr>
        <w:pStyle w:val="3"/>
        <w:rPr>
          <w:rFonts w:hint="eastAsia"/>
          <w:color w:val="auto"/>
          <w:kern w:val="0"/>
        </w:rPr>
      </w:pPr>
      <w:r>
        <w:rPr>
          <w:color w:val="auto"/>
          <w:kern w:val="0"/>
        </w:rPr>
        <w:t>可接收医联体内医院发送的电子转诊申请单，直接生成本院的电子住院单；</w:t>
      </w:r>
      <w:r>
        <w:rPr>
          <w:rFonts w:hint="eastAsia"/>
          <w:color w:val="auto"/>
          <w:kern w:val="0"/>
        </w:rPr>
        <w:t>（不作为验收条件）</w:t>
      </w:r>
    </w:p>
    <w:bookmarkEnd w:id="19"/>
    <w:p w14:paraId="2724A182">
      <w:pPr>
        <w:pStyle w:val="5"/>
        <w:rPr>
          <w:rFonts w:hint="eastAsia"/>
        </w:rPr>
      </w:pPr>
      <w:bookmarkStart w:id="20" w:name="_Hlk195190064"/>
      <w:r>
        <w:rPr>
          <w:rFonts w:hint="eastAsia"/>
        </w:rPr>
        <w:t>建设抖音小程序，实现挂缴查功能</w:t>
      </w:r>
      <w:r>
        <w:rPr>
          <w:rFonts w:hint="eastAsia"/>
          <w:lang w:eastAsia="zh-CN"/>
        </w:rPr>
        <w:t>（</w:t>
      </w:r>
      <w:r>
        <w:rPr>
          <w:rFonts w:hint="eastAsia"/>
          <w:lang w:val="en-US" w:eastAsia="zh-CN"/>
        </w:rPr>
        <w:t>仅实现预约挂号、预约记录，预约缴费即可，检查单不用</w:t>
      </w:r>
      <w:r>
        <w:rPr>
          <w:rFonts w:hint="eastAsia"/>
          <w:lang w:eastAsia="zh-CN"/>
        </w:rPr>
        <w:t>）</w:t>
      </w:r>
    </w:p>
    <w:p w14:paraId="068493FF">
      <w:pPr>
        <w:pStyle w:val="3"/>
        <w:rPr>
          <w:rFonts w:hint="eastAsia"/>
        </w:rPr>
      </w:pPr>
      <w:r>
        <w:rPr>
          <w:rFonts w:hint="eastAsia"/>
        </w:rPr>
        <w:t>建设联网医院抖音小程序，通过抖音小程序为患者提供预约挂号、</w:t>
      </w:r>
      <w:r>
        <w:rPr>
          <w:rFonts w:hint="eastAsia"/>
          <w:lang w:val="en-US" w:eastAsia="zh-CN"/>
        </w:rPr>
        <w:t>挂号</w:t>
      </w:r>
      <w:r>
        <w:rPr>
          <w:rFonts w:hint="eastAsia"/>
        </w:rPr>
        <w:t>缴费</w:t>
      </w:r>
      <w:r>
        <w:rPr>
          <w:rFonts w:hint="eastAsia"/>
          <w:lang w:val="en-US" w:eastAsia="zh-CN"/>
        </w:rPr>
        <w:t>预约记录查询</w:t>
      </w:r>
      <w:r>
        <w:rPr>
          <w:rFonts w:hint="eastAsia"/>
        </w:rPr>
        <w:t>功能。</w:t>
      </w:r>
    </w:p>
    <w:bookmarkEnd w:id="20"/>
    <w:p w14:paraId="4354CC39">
      <w:pPr>
        <w:pStyle w:val="3"/>
        <w:rPr>
          <w:rFonts w:hint="eastAsia"/>
          <w:kern w:val="0"/>
        </w:rPr>
      </w:pPr>
    </w:p>
    <w:sectPr>
      <w:headerReference r:id="rId5" w:type="default"/>
      <w:footerReference r:id="rId6" w:type="default"/>
      <w:pgSz w:w="11906" w:h="16838"/>
      <w:pgMar w:top="1418" w:right="1474" w:bottom="1418" w:left="1588" w:header="907" w:footer="907"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620036"/>
    </w:sdtPr>
    <w:sdtContent>
      <w:p w14:paraId="1E97235F">
        <w:pPr>
          <w:pStyle w:val="22"/>
          <w:ind w:left="48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5833">
    <w:pPr>
      <w:pStyle w:val="23"/>
      <w:pBdr>
        <w:bottom w:val="none" w:color="auto" w:sz="0" w:space="0"/>
      </w:pBdr>
      <w:rPr>
        <w:b/>
        <w:bCs/>
      </w:rPr>
    </w:pPr>
    <w:r>
      <w:rPr>
        <w:rFonts w:hint="eastAsia"/>
        <w:b/>
        <w:bCs/>
      </w:rPr>
      <w:t>安徽省中医院互联网医院高质量发展提升项目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FF62A"/>
    <w:multiLevelType w:val="singleLevel"/>
    <w:tmpl w:val="580FF62A"/>
    <w:lvl w:ilvl="0" w:tentative="0">
      <w:start w:val="1"/>
      <w:numFmt w:val="decimal"/>
      <w:suff w:val="nothing"/>
      <w:lvlText w:val="%1、"/>
      <w:lvlJc w:val="left"/>
    </w:lvl>
  </w:abstractNum>
  <w:abstractNum w:abstractNumId="1">
    <w:nsid w:val="67B8457F"/>
    <w:multiLevelType w:val="multilevel"/>
    <w:tmpl w:val="67B8457F"/>
    <w:lvl w:ilvl="0" w:tentative="0">
      <w:start w:val="1"/>
      <w:numFmt w:val="chineseCountingThousand"/>
      <w:pStyle w:val="2"/>
      <w:suff w:val="nothing"/>
      <w:lvlText w:val="%1、"/>
      <w:lvlJc w:val="left"/>
      <w:pPr>
        <w:ind w:left="432" w:hanging="432"/>
      </w:pPr>
      <w:rPr>
        <w:rFonts w:hint="eastAsia"/>
      </w:rPr>
    </w:lvl>
    <w:lvl w:ilvl="1" w:tentative="0">
      <w:start w:val="1"/>
      <w:numFmt w:val="decimal"/>
      <w:pStyle w:val="4"/>
      <w:isLgl/>
      <w:suff w:val="space"/>
      <w:lvlText w:val="%1.%2"/>
      <w:lvlJc w:val="left"/>
      <w:pPr>
        <w:ind w:left="576" w:hanging="576"/>
      </w:pPr>
      <w:rPr>
        <w:rFonts w:hint="eastAsia"/>
      </w:rPr>
    </w:lvl>
    <w:lvl w:ilvl="2" w:tentative="0">
      <w:start w:val="1"/>
      <w:numFmt w:val="decimal"/>
      <w:pStyle w:val="5"/>
      <w:isLgl/>
      <w:suff w:val="space"/>
      <w:lvlText w:val="%1.%2.%3"/>
      <w:lvlJc w:val="left"/>
      <w:pPr>
        <w:ind w:left="720" w:hanging="720"/>
      </w:pPr>
      <w:rPr>
        <w:rFonts w:hint="eastAsia"/>
      </w:rPr>
    </w:lvl>
    <w:lvl w:ilvl="3" w:tentative="0">
      <w:start w:val="1"/>
      <w:numFmt w:val="decimal"/>
      <w:pStyle w:val="6"/>
      <w:isLgl/>
      <w:suff w:val="space"/>
      <w:lvlText w:val="%1.%2.%3.%4"/>
      <w:lvlJc w:val="left"/>
      <w:pPr>
        <w:ind w:left="864" w:hanging="864"/>
      </w:pPr>
      <w:rPr>
        <w:rFonts w:hint="eastAsia"/>
      </w:rPr>
    </w:lvl>
    <w:lvl w:ilvl="4" w:tentative="0">
      <w:start w:val="1"/>
      <w:numFmt w:val="decimal"/>
      <w:pStyle w:val="7"/>
      <w:isLgl/>
      <w:suff w:val="space"/>
      <w:lvlText w:val="%1.%2.%3.%4.%5"/>
      <w:lvlJc w:val="left"/>
      <w:pPr>
        <w:ind w:left="6111" w:hanging="1008"/>
      </w:pPr>
      <w:rPr>
        <w:rFonts w:hint="eastAsia"/>
      </w:rPr>
    </w:lvl>
    <w:lvl w:ilvl="5" w:tentative="0">
      <w:start w:val="1"/>
      <w:numFmt w:val="decimal"/>
      <w:pStyle w:val="8"/>
      <w:isLgl/>
      <w:suff w:val="space"/>
      <w:lvlText w:val="%1.%2.%3.%4.%5.%6"/>
      <w:lvlJc w:val="left"/>
      <w:pPr>
        <w:ind w:left="1152" w:hanging="1152"/>
      </w:pPr>
      <w:rPr>
        <w:rFonts w:hint="eastAsia"/>
      </w:rPr>
    </w:lvl>
    <w:lvl w:ilvl="6" w:tentative="0">
      <w:start w:val="1"/>
      <w:numFmt w:val="decimal"/>
      <w:pStyle w:val="9"/>
      <w:isLgl/>
      <w:suff w:val="space"/>
      <w:lvlText w:val="%1.%2.%3.%4.%5.%6.%7"/>
      <w:lvlJc w:val="left"/>
      <w:pPr>
        <w:ind w:left="1296" w:hanging="1296"/>
      </w:pPr>
      <w:rPr>
        <w:rFonts w:hint="eastAsia"/>
      </w:rPr>
    </w:lvl>
    <w:lvl w:ilvl="7" w:tentative="0">
      <w:start w:val="1"/>
      <w:numFmt w:val="decimal"/>
      <w:pStyle w:val="10"/>
      <w:isLgl/>
      <w:suff w:val="space"/>
      <w:lvlText w:val="%1.%2.%3.%4.%5.%6.%7.%8"/>
      <w:lvlJc w:val="left"/>
      <w:pPr>
        <w:ind w:left="1440" w:hanging="1440"/>
      </w:pPr>
      <w:rPr>
        <w:rFonts w:hint="eastAsia"/>
        <w:b/>
        <w:i w:val="0"/>
      </w:rPr>
    </w:lvl>
    <w:lvl w:ilvl="8" w:tentative="0">
      <w:start w:val="1"/>
      <w:numFmt w:val="decimal"/>
      <w:pStyle w:val="11"/>
      <w:isLgl/>
      <w:suff w:val="space"/>
      <w:lvlText w:val="%1.%2.%3.%4.%5.%6.%7.%8.%9"/>
      <w:lvlJc w:val="left"/>
      <w:pPr>
        <w:ind w:left="1584" w:hanging="1584"/>
      </w:pPr>
      <w:rPr>
        <w:rFonts w:hint="eastAsia"/>
        <w:b/>
        <w:i w:val="0"/>
      </w:rPr>
    </w:lvl>
  </w:abstractNum>
  <w:abstractNum w:abstractNumId="2">
    <w:nsid w:val="69D979DC"/>
    <w:multiLevelType w:val="multilevel"/>
    <w:tmpl w:val="69D979DC"/>
    <w:lvl w:ilvl="0" w:tentative="0">
      <w:start w:val="1"/>
      <w:numFmt w:val="decimal"/>
      <w:pStyle w:val="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C2"/>
    <w:rsid w:val="00001362"/>
    <w:rsid w:val="0000252A"/>
    <w:rsid w:val="000048A0"/>
    <w:rsid w:val="0000592C"/>
    <w:rsid w:val="000104DE"/>
    <w:rsid w:val="000113C2"/>
    <w:rsid w:val="00016B46"/>
    <w:rsid w:val="00016F42"/>
    <w:rsid w:val="00025F25"/>
    <w:rsid w:val="00034135"/>
    <w:rsid w:val="000402DB"/>
    <w:rsid w:val="0004343B"/>
    <w:rsid w:val="0004665E"/>
    <w:rsid w:val="00050133"/>
    <w:rsid w:val="0005270E"/>
    <w:rsid w:val="00056738"/>
    <w:rsid w:val="00057FC7"/>
    <w:rsid w:val="00064ECE"/>
    <w:rsid w:val="000665FB"/>
    <w:rsid w:val="00072A69"/>
    <w:rsid w:val="0007539C"/>
    <w:rsid w:val="00075A22"/>
    <w:rsid w:val="00076C47"/>
    <w:rsid w:val="000806B1"/>
    <w:rsid w:val="00082372"/>
    <w:rsid w:val="000870B3"/>
    <w:rsid w:val="00090D3A"/>
    <w:rsid w:val="000A698F"/>
    <w:rsid w:val="000A7842"/>
    <w:rsid w:val="000C56B5"/>
    <w:rsid w:val="000C79E6"/>
    <w:rsid w:val="000D1E53"/>
    <w:rsid w:val="000D2F83"/>
    <w:rsid w:val="000E160E"/>
    <w:rsid w:val="000E3A32"/>
    <w:rsid w:val="000F06FD"/>
    <w:rsid w:val="000F4221"/>
    <w:rsid w:val="000F562E"/>
    <w:rsid w:val="0010696F"/>
    <w:rsid w:val="00172B31"/>
    <w:rsid w:val="001746F4"/>
    <w:rsid w:val="00174AF2"/>
    <w:rsid w:val="00174E77"/>
    <w:rsid w:val="00181194"/>
    <w:rsid w:val="00187684"/>
    <w:rsid w:val="00196D09"/>
    <w:rsid w:val="001A4537"/>
    <w:rsid w:val="001A5510"/>
    <w:rsid w:val="001B348D"/>
    <w:rsid w:val="001B51AA"/>
    <w:rsid w:val="001C12A0"/>
    <w:rsid w:val="001E5882"/>
    <w:rsid w:val="001E5B67"/>
    <w:rsid w:val="001E7860"/>
    <w:rsid w:val="001F0894"/>
    <w:rsid w:val="002026D7"/>
    <w:rsid w:val="0020657E"/>
    <w:rsid w:val="002262E2"/>
    <w:rsid w:val="00234D61"/>
    <w:rsid w:val="0023549F"/>
    <w:rsid w:val="0023661F"/>
    <w:rsid w:val="00243778"/>
    <w:rsid w:val="00244DA0"/>
    <w:rsid w:val="00245732"/>
    <w:rsid w:val="002533E2"/>
    <w:rsid w:val="002573E8"/>
    <w:rsid w:val="0026435D"/>
    <w:rsid w:val="00270F56"/>
    <w:rsid w:val="00274E64"/>
    <w:rsid w:val="00291175"/>
    <w:rsid w:val="002C35F3"/>
    <w:rsid w:val="002C6713"/>
    <w:rsid w:val="002D5C00"/>
    <w:rsid w:val="002D6213"/>
    <w:rsid w:val="002E37F2"/>
    <w:rsid w:val="002E72CC"/>
    <w:rsid w:val="002F040E"/>
    <w:rsid w:val="002F60CD"/>
    <w:rsid w:val="00300845"/>
    <w:rsid w:val="0030151F"/>
    <w:rsid w:val="00302112"/>
    <w:rsid w:val="0030383D"/>
    <w:rsid w:val="00304278"/>
    <w:rsid w:val="003076B7"/>
    <w:rsid w:val="00311728"/>
    <w:rsid w:val="00315A36"/>
    <w:rsid w:val="00317687"/>
    <w:rsid w:val="003176DE"/>
    <w:rsid w:val="003202E2"/>
    <w:rsid w:val="00322F96"/>
    <w:rsid w:val="0033182A"/>
    <w:rsid w:val="00341CF8"/>
    <w:rsid w:val="00345439"/>
    <w:rsid w:val="003478A8"/>
    <w:rsid w:val="003613EC"/>
    <w:rsid w:val="00362886"/>
    <w:rsid w:val="0036385E"/>
    <w:rsid w:val="00372B5F"/>
    <w:rsid w:val="0037350A"/>
    <w:rsid w:val="00377D76"/>
    <w:rsid w:val="003951A3"/>
    <w:rsid w:val="003A5552"/>
    <w:rsid w:val="003B37D0"/>
    <w:rsid w:val="003B5B20"/>
    <w:rsid w:val="003C0F97"/>
    <w:rsid w:val="003C3AAA"/>
    <w:rsid w:val="003C3AB7"/>
    <w:rsid w:val="003C65C0"/>
    <w:rsid w:val="003C68D3"/>
    <w:rsid w:val="003C77F9"/>
    <w:rsid w:val="003D0415"/>
    <w:rsid w:val="003D05D5"/>
    <w:rsid w:val="003D0C64"/>
    <w:rsid w:val="003D70B3"/>
    <w:rsid w:val="003F0594"/>
    <w:rsid w:val="00404EBE"/>
    <w:rsid w:val="004122CE"/>
    <w:rsid w:val="004130B3"/>
    <w:rsid w:val="00430FAC"/>
    <w:rsid w:val="0043754E"/>
    <w:rsid w:val="00443306"/>
    <w:rsid w:val="00445723"/>
    <w:rsid w:val="00446619"/>
    <w:rsid w:val="00453A0C"/>
    <w:rsid w:val="0046012D"/>
    <w:rsid w:val="00463919"/>
    <w:rsid w:val="004671C1"/>
    <w:rsid w:val="00473C51"/>
    <w:rsid w:val="00475178"/>
    <w:rsid w:val="004818B7"/>
    <w:rsid w:val="00495A7E"/>
    <w:rsid w:val="004A4854"/>
    <w:rsid w:val="004A4F26"/>
    <w:rsid w:val="004B1C20"/>
    <w:rsid w:val="004B672D"/>
    <w:rsid w:val="004C4935"/>
    <w:rsid w:val="004D4FDB"/>
    <w:rsid w:val="004D692F"/>
    <w:rsid w:val="004D7731"/>
    <w:rsid w:val="004E5919"/>
    <w:rsid w:val="004E7A3C"/>
    <w:rsid w:val="004F158A"/>
    <w:rsid w:val="004F741B"/>
    <w:rsid w:val="00500C32"/>
    <w:rsid w:val="00506541"/>
    <w:rsid w:val="00516C96"/>
    <w:rsid w:val="00520144"/>
    <w:rsid w:val="00523A83"/>
    <w:rsid w:val="00531E6F"/>
    <w:rsid w:val="00537F75"/>
    <w:rsid w:val="0054053E"/>
    <w:rsid w:val="005449F9"/>
    <w:rsid w:val="00550DF7"/>
    <w:rsid w:val="00554B83"/>
    <w:rsid w:val="005679FA"/>
    <w:rsid w:val="00574507"/>
    <w:rsid w:val="00575783"/>
    <w:rsid w:val="005769F9"/>
    <w:rsid w:val="00580066"/>
    <w:rsid w:val="00580B8F"/>
    <w:rsid w:val="005824F0"/>
    <w:rsid w:val="00585207"/>
    <w:rsid w:val="00590D73"/>
    <w:rsid w:val="00597BB2"/>
    <w:rsid w:val="005A3FEE"/>
    <w:rsid w:val="005A7767"/>
    <w:rsid w:val="005B1656"/>
    <w:rsid w:val="005C33DE"/>
    <w:rsid w:val="005C691B"/>
    <w:rsid w:val="005D0C56"/>
    <w:rsid w:val="005D0DFD"/>
    <w:rsid w:val="005E221B"/>
    <w:rsid w:val="005E7733"/>
    <w:rsid w:val="005E7A7C"/>
    <w:rsid w:val="005F6F25"/>
    <w:rsid w:val="006042D5"/>
    <w:rsid w:val="00610095"/>
    <w:rsid w:val="00611DE2"/>
    <w:rsid w:val="00614708"/>
    <w:rsid w:val="00650B44"/>
    <w:rsid w:val="00650F32"/>
    <w:rsid w:val="006539B0"/>
    <w:rsid w:val="00656E63"/>
    <w:rsid w:val="006606FE"/>
    <w:rsid w:val="00673786"/>
    <w:rsid w:val="00675F73"/>
    <w:rsid w:val="0068083E"/>
    <w:rsid w:val="00680E6A"/>
    <w:rsid w:val="00681B2F"/>
    <w:rsid w:val="00683A0D"/>
    <w:rsid w:val="00686DDC"/>
    <w:rsid w:val="00692BCD"/>
    <w:rsid w:val="0069374A"/>
    <w:rsid w:val="00695F6F"/>
    <w:rsid w:val="006A0CE3"/>
    <w:rsid w:val="006A2831"/>
    <w:rsid w:val="006A5878"/>
    <w:rsid w:val="006B50B9"/>
    <w:rsid w:val="006B61AF"/>
    <w:rsid w:val="006B7857"/>
    <w:rsid w:val="006C324D"/>
    <w:rsid w:val="006D0F49"/>
    <w:rsid w:val="006D4590"/>
    <w:rsid w:val="006D70B1"/>
    <w:rsid w:val="006E7174"/>
    <w:rsid w:val="006F12E0"/>
    <w:rsid w:val="006F3FAB"/>
    <w:rsid w:val="006F42D3"/>
    <w:rsid w:val="006F70FD"/>
    <w:rsid w:val="007045B7"/>
    <w:rsid w:val="007070E4"/>
    <w:rsid w:val="00707804"/>
    <w:rsid w:val="0071525B"/>
    <w:rsid w:val="00715FBA"/>
    <w:rsid w:val="0072044A"/>
    <w:rsid w:val="00740441"/>
    <w:rsid w:val="00743A24"/>
    <w:rsid w:val="00745E3A"/>
    <w:rsid w:val="00745E7A"/>
    <w:rsid w:val="00746834"/>
    <w:rsid w:val="00747ED7"/>
    <w:rsid w:val="007531E6"/>
    <w:rsid w:val="00756511"/>
    <w:rsid w:val="00765850"/>
    <w:rsid w:val="00765BA3"/>
    <w:rsid w:val="0077597C"/>
    <w:rsid w:val="00775996"/>
    <w:rsid w:val="00784AB0"/>
    <w:rsid w:val="00786ADD"/>
    <w:rsid w:val="007901E9"/>
    <w:rsid w:val="0079681C"/>
    <w:rsid w:val="007A0A8F"/>
    <w:rsid w:val="007A1775"/>
    <w:rsid w:val="007A2C79"/>
    <w:rsid w:val="007A5BAA"/>
    <w:rsid w:val="007B6B7C"/>
    <w:rsid w:val="007C001C"/>
    <w:rsid w:val="007C2EDB"/>
    <w:rsid w:val="007C5ADF"/>
    <w:rsid w:val="007C6593"/>
    <w:rsid w:val="007D090D"/>
    <w:rsid w:val="007D356E"/>
    <w:rsid w:val="007E0FDE"/>
    <w:rsid w:val="007E1A44"/>
    <w:rsid w:val="007F583B"/>
    <w:rsid w:val="008045C6"/>
    <w:rsid w:val="0080550A"/>
    <w:rsid w:val="008269AB"/>
    <w:rsid w:val="008316C4"/>
    <w:rsid w:val="00831AEC"/>
    <w:rsid w:val="008320D7"/>
    <w:rsid w:val="00833489"/>
    <w:rsid w:val="00835410"/>
    <w:rsid w:val="008359C5"/>
    <w:rsid w:val="008412AA"/>
    <w:rsid w:val="00842469"/>
    <w:rsid w:val="008437E4"/>
    <w:rsid w:val="008442BB"/>
    <w:rsid w:val="0084672A"/>
    <w:rsid w:val="0084797C"/>
    <w:rsid w:val="00852C8E"/>
    <w:rsid w:val="00854D71"/>
    <w:rsid w:val="00871A58"/>
    <w:rsid w:val="008754BE"/>
    <w:rsid w:val="00875661"/>
    <w:rsid w:val="008762C8"/>
    <w:rsid w:val="0088578F"/>
    <w:rsid w:val="00886E58"/>
    <w:rsid w:val="00890200"/>
    <w:rsid w:val="008A2229"/>
    <w:rsid w:val="008B35A6"/>
    <w:rsid w:val="008B65D7"/>
    <w:rsid w:val="009009C7"/>
    <w:rsid w:val="00904A4C"/>
    <w:rsid w:val="00911E62"/>
    <w:rsid w:val="00912DA1"/>
    <w:rsid w:val="009249A2"/>
    <w:rsid w:val="00943DAF"/>
    <w:rsid w:val="00955B9D"/>
    <w:rsid w:val="00961DCA"/>
    <w:rsid w:val="009709A5"/>
    <w:rsid w:val="009762EA"/>
    <w:rsid w:val="00976808"/>
    <w:rsid w:val="00987E8C"/>
    <w:rsid w:val="0099087F"/>
    <w:rsid w:val="009A6BD0"/>
    <w:rsid w:val="009B7F3B"/>
    <w:rsid w:val="009C0138"/>
    <w:rsid w:val="009C036A"/>
    <w:rsid w:val="009C56BC"/>
    <w:rsid w:val="009D421B"/>
    <w:rsid w:val="009F0B70"/>
    <w:rsid w:val="00A10332"/>
    <w:rsid w:val="00A13CF8"/>
    <w:rsid w:val="00A32AC2"/>
    <w:rsid w:val="00A43B3A"/>
    <w:rsid w:val="00A546FB"/>
    <w:rsid w:val="00A57986"/>
    <w:rsid w:val="00A57C4F"/>
    <w:rsid w:val="00A72314"/>
    <w:rsid w:val="00A827F0"/>
    <w:rsid w:val="00A85B74"/>
    <w:rsid w:val="00A90E50"/>
    <w:rsid w:val="00AA4234"/>
    <w:rsid w:val="00AA44EA"/>
    <w:rsid w:val="00AA7557"/>
    <w:rsid w:val="00AB2C7D"/>
    <w:rsid w:val="00AB409F"/>
    <w:rsid w:val="00AC4384"/>
    <w:rsid w:val="00AD0528"/>
    <w:rsid w:val="00AD3188"/>
    <w:rsid w:val="00AD5888"/>
    <w:rsid w:val="00AD6647"/>
    <w:rsid w:val="00AE18B3"/>
    <w:rsid w:val="00AE2B80"/>
    <w:rsid w:val="00AE65BA"/>
    <w:rsid w:val="00B0525E"/>
    <w:rsid w:val="00B1386C"/>
    <w:rsid w:val="00B24A0F"/>
    <w:rsid w:val="00B2730F"/>
    <w:rsid w:val="00B3684E"/>
    <w:rsid w:val="00B36C30"/>
    <w:rsid w:val="00B55C30"/>
    <w:rsid w:val="00B67AD9"/>
    <w:rsid w:val="00B732D1"/>
    <w:rsid w:val="00B8506A"/>
    <w:rsid w:val="00B95A05"/>
    <w:rsid w:val="00BA5921"/>
    <w:rsid w:val="00BB065C"/>
    <w:rsid w:val="00BB1B0A"/>
    <w:rsid w:val="00BC1339"/>
    <w:rsid w:val="00BC203B"/>
    <w:rsid w:val="00BC505A"/>
    <w:rsid w:val="00BC62B2"/>
    <w:rsid w:val="00BF3FD0"/>
    <w:rsid w:val="00C00BF5"/>
    <w:rsid w:val="00C01C43"/>
    <w:rsid w:val="00C053D9"/>
    <w:rsid w:val="00C27B07"/>
    <w:rsid w:val="00C311F0"/>
    <w:rsid w:val="00C40605"/>
    <w:rsid w:val="00C51D13"/>
    <w:rsid w:val="00C5420D"/>
    <w:rsid w:val="00C61286"/>
    <w:rsid w:val="00C746B1"/>
    <w:rsid w:val="00C775F4"/>
    <w:rsid w:val="00C809A9"/>
    <w:rsid w:val="00C80AFD"/>
    <w:rsid w:val="00C81716"/>
    <w:rsid w:val="00C87773"/>
    <w:rsid w:val="00C972E0"/>
    <w:rsid w:val="00CA1026"/>
    <w:rsid w:val="00CA4447"/>
    <w:rsid w:val="00CA7C2C"/>
    <w:rsid w:val="00CB0795"/>
    <w:rsid w:val="00CB25D4"/>
    <w:rsid w:val="00CB666D"/>
    <w:rsid w:val="00CE37EA"/>
    <w:rsid w:val="00CF5BD8"/>
    <w:rsid w:val="00CF668D"/>
    <w:rsid w:val="00D01251"/>
    <w:rsid w:val="00D02D33"/>
    <w:rsid w:val="00D10000"/>
    <w:rsid w:val="00D137F3"/>
    <w:rsid w:val="00D22309"/>
    <w:rsid w:val="00D371B4"/>
    <w:rsid w:val="00D431AF"/>
    <w:rsid w:val="00D435D8"/>
    <w:rsid w:val="00D51018"/>
    <w:rsid w:val="00D60EED"/>
    <w:rsid w:val="00D64E57"/>
    <w:rsid w:val="00D67E45"/>
    <w:rsid w:val="00D70CA2"/>
    <w:rsid w:val="00D711B0"/>
    <w:rsid w:val="00D75657"/>
    <w:rsid w:val="00D950B0"/>
    <w:rsid w:val="00D95378"/>
    <w:rsid w:val="00DA29EC"/>
    <w:rsid w:val="00DA4F4E"/>
    <w:rsid w:val="00DA7F3A"/>
    <w:rsid w:val="00DC7034"/>
    <w:rsid w:val="00DC7DDB"/>
    <w:rsid w:val="00DD2D56"/>
    <w:rsid w:val="00DE035F"/>
    <w:rsid w:val="00DF61F1"/>
    <w:rsid w:val="00E038E7"/>
    <w:rsid w:val="00E11A37"/>
    <w:rsid w:val="00E11F98"/>
    <w:rsid w:val="00E17842"/>
    <w:rsid w:val="00E326C4"/>
    <w:rsid w:val="00E36864"/>
    <w:rsid w:val="00E40F51"/>
    <w:rsid w:val="00E416F3"/>
    <w:rsid w:val="00E45426"/>
    <w:rsid w:val="00E5048D"/>
    <w:rsid w:val="00E57DB6"/>
    <w:rsid w:val="00E654FE"/>
    <w:rsid w:val="00E74F34"/>
    <w:rsid w:val="00E77278"/>
    <w:rsid w:val="00E82A4E"/>
    <w:rsid w:val="00E83AE5"/>
    <w:rsid w:val="00E85A47"/>
    <w:rsid w:val="00E973E1"/>
    <w:rsid w:val="00EA1039"/>
    <w:rsid w:val="00EA3FB2"/>
    <w:rsid w:val="00EA5402"/>
    <w:rsid w:val="00EB29B1"/>
    <w:rsid w:val="00EB3337"/>
    <w:rsid w:val="00EC6D4E"/>
    <w:rsid w:val="00ED57EA"/>
    <w:rsid w:val="00ED6CCA"/>
    <w:rsid w:val="00EF615C"/>
    <w:rsid w:val="00F03226"/>
    <w:rsid w:val="00F123CC"/>
    <w:rsid w:val="00F17D55"/>
    <w:rsid w:val="00F224C0"/>
    <w:rsid w:val="00F24ED1"/>
    <w:rsid w:val="00F33F59"/>
    <w:rsid w:val="00F40107"/>
    <w:rsid w:val="00F42FB8"/>
    <w:rsid w:val="00F4563E"/>
    <w:rsid w:val="00F563E7"/>
    <w:rsid w:val="00F62FC4"/>
    <w:rsid w:val="00F7616B"/>
    <w:rsid w:val="00F827BE"/>
    <w:rsid w:val="00F85EC5"/>
    <w:rsid w:val="00F95AA2"/>
    <w:rsid w:val="00FA4444"/>
    <w:rsid w:val="00FD02AE"/>
    <w:rsid w:val="00FD32E1"/>
    <w:rsid w:val="00FD5055"/>
    <w:rsid w:val="00FD57E0"/>
    <w:rsid w:val="00FD6706"/>
    <w:rsid w:val="00FE6890"/>
    <w:rsid w:val="00FE6A94"/>
    <w:rsid w:val="05114EDC"/>
    <w:rsid w:val="087077DD"/>
    <w:rsid w:val="411D039A"/>
    <w:rsid w:val="4E217ABB"/>
    <w:rsid w:val="5DBDD5FB"/>
    <w:rsid w:val="5E4E55EC"/>
    <w:rsid w:val="64EA268A"/>
    <w:rsid w:val="686F68FB"/>
    <w:rsid w:val="76EF65B0"/>
    <w:rsid w:val="773C532B"/>
    <w:rsid w:val="7C9E2AC3"/>
    <w:rsid w:val="7DF651F0"/>
    <w:rsid w:val="EF212A2C"/>
    <w:rsid w:val="F9B92385"/>
    <w:rsid w:val="FC5BB085"/>
    <w:rsid w:val="FFF7E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0"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1"/>
    <w:basedOn w:val="1"/>
    <w:next w:val="3"/>
    <w:link w:val="39"/>
    <w:qFormat/>
    <w:uiPriority w:val="9"/>
    <w:pPr>
      <w:keepNext/>
      <w:keepLines/>
      <w:pageBreakBefore/>
      <w:numPr>
        <w:ilvl w:val="0"/>
        <w:numId w:val="1"/>
      </w:numPr>
      <w:spacing w:before="50" w:beforeLines="50" w:after="50" w:afterLines="50"/>
      <w:ind w:left="431" w:hanging="431"/>
      <w:jc w:val="center"/>
      <w:outlineLvl w:val="0"/>
    </w:pPr>
    <w:rPr>
      <w:rFonts w:ascii="宋体" w:hAnsi="宋体"/>
      <w:b/>
      <w:bCs/>
      <w:kern w:val="44"/>
      <w:sz w:val="36"/>
      <w:szCs w:val="44"/>
    </w:rPr>
  </w:style>
  <w:style w:type="paragraph" w:styleId="4">
    <w:name w:val="heading 2"/>
    <w:basedOn w:val="1"/>
    <w:next w:val="3"/>
    <w:link w:val="40"/>
    <w:unhideWhenUsed/>
    <w:qFormat/>
    <w:uiPriority w:val="9"/>
    <w:pPr>
      <w:keepNext/>
      <w:keepLines/>
      <w:numPr>
        <w:ilvl w:val="1"/>
        <w:numId w:val="1"/>
      </w:numPr>
      <w:tabs>
        <w:tab w:val="left" w:pos="600"/>
      </w:tabs>
      <w:spacing w:before="120" w:after="120"/>
      <w:ind w:left="578" w:hanging="578"/>
      <w:jc w:val="left"/>
      <w:outlineLvl w:val="1"/>
    </w:pPr>
    <w:rPr>
      <w:rFonts w:ascii="宋体" w:hAnsi="宋体"/>
      <w:b/>
      <w:bCs/>
      <w:sz w:val="32"/>
      <w:szCs w:val="32"/>
    </w:rPr>
  </w:style>
  <w:style w:type="paragraph" w:styleId="5">
    <w:name w:val="heading 3"/>
    <w:basedOn w:val="1"/>
    <w:next w:val="3"/>
    <w:link w:val="41"/>
    <w:unhideWhenUsed/>
    <w:qFormat/>
    <w:uiPriority w:val="0"/>
    <w:pPr>
      <w:keepNext/>
      <w:keepLines/>
      <w:numPr>
        <w:ilvl w:val="2"/>
        <w:numId w:val="1"/>
      </w:numPr>
      <w:jc w:val="left"/>
      <w:outlineLvl w:val="2"/>
    </w:pPr>
    <w:rPr>
      <w:rFonts w:ascii="宋体" w:hAnsi="宋体"/>
      <w:b/>
      <w:bCs/>
      <w:sz w:val="32"/>
      <w:szCs w:val="32"/>
    </w:rPr>
  </w:style>
  <w:style w:type="paragraph" w:styleId="6">
    <w:name w:val="heading 4"/>
    <w:basedOn w:val="1"/>
    <w:next w:val="3"/>
    <w:link w:val="42"/>
    <w:unhideWhenUsed/>
    <w:qFormat/>
    <w:uiPriority w:val="0"/>
    <w:pPr>
      <w:keepNext/>
      <w:keepLines/>
      <w:numPr>
        <w:ilvl w:val="3"/>
        <w:numId w:val="1"/>
      </w:numPr>
      <w:tabs>
        <w:tab w:val="left" w:pos="60"/>
      </w:tabs>
      <w:ind w:left="862" w:hanging="862"/>
      <w:jc w:val="left"/>
      <w:outlineLvl w:val="3"/>
    </w:pPr>
    <w:rPr>
      <w:rFonts w:ascii="宋体" w:hAnsi="宋体"/>
      <w:b/>
      <w:bCs/>
      <w:sz w:val="30"/>
      <w:szCs w:val="28"/>
    </w:rPr>
  </w:style>
  <w:style w:type="paragraph" w:styleId="7">
    <w:name w:val="heading 5"/>
    <w:basedOn w:val="1"/>
    <w:next w:val="3"/>
    <w:link w:val="43"/>
    <w:unhideWhenUsed/>
    <w:qFormat/>
    <w:uiPriority w:val="0"/>
    <w:pPr>
      <w:keepNext/>
      <w:keepLines/>
      <w:numPr>
        <w:ilvl w:val="4"/>
        <w:numId w:val="1"/>
      </w:numPr>
      <w:ind w:left="1009" w:hanging="1009"/>
      <w:jc w:val="left"/>
      <w:outlineLvl w:val="4"/>
    </w:pPr>
    <w:rPr>
      <w:rFonts w:ascii="宋体" w:hAnsi="宋体"/>
      <w:b/>
      <w:bCs/>
      <w:sz w:val="28"/>
      <w:szCs w:val="28"/>
    </w:rPr>
  </w:style>
  <w:style w:type="paragraph" w:styleId="8">
    <w:name w:val="heading 6"/>
    <w:basedOn w:val="1"/>
    <w:next w:val="3"/>
    <w:link w:val="44"/>
    <w:unhideWhenUsed/>
    <w:qFormat/>
    <w:uiPriority w:val="0"/>
    <w:pPr>
      <w:keepNext/>
      <w:keepLines/>
      <w:numPr>
        <w:ilvl w:val="5"/>
        <w:numId w:val="1"/>
      </w:numPr>
      <w:ind w:left="1151" w:hanging="1151"/>
      <w:jc w:val="left"/>
      <w:outlineLvl w:val="5"/>
    </w:pPr>
    <w:rPr>
      <w:rFonts w:ascii="宋体" w:hAnsi="宋体"/>
      <w:b/>
      <w:bCs/>
      <w:szCs w:val="24"/>
    </w:rPr>
  </w:style>
  <w:style w:type="paragraph" w:styleId="9">
    <w:name w:val="heading 7"/>
    <w:basedOn w:val="1"/>
    <w:next w:val="3"/>
    <w:link w:val="45"/>
    <w:unhideWhenUsed/>
    <w:qFormat/>
    <w:uiPriority w:val="99"/>
    <w:pPr>
      <w:keepNext/>
      <w:keepLines/>
      <w:numPr>
        <w:ilvl w:val="6"/>
        <w:numId w:val="1"/>
      </w:numPr>
      <w:ind w:left="1298" w:hanging="1298"/>
      <w:jc w:val="left"/>
      <w:outlineLvl w:val="6"/>
    </w:pPr>
    <w:rPr>
      <w:rFonts w:ascii="宋体" w:hAnsi="宋体"/>
      <w:b/>
      <w:bCs/>
      <w:szCs w:val="24"/>
    </w:rPr>
  </w:style>
  <w:style w:type="paragraph" w:styleId="10">
    <w:name w:val="heading 8"/>
    <w:basedOn w:val="1"/>
    <w:next w:val="3"/>
    <w:link w:val="46"/>
    <w:unhideWhenUsed/>
    <w:qFormat/>
    <w:uiPriority w:val="99"/>
    <w:pPr>
      <w:keepNext/>
      <w:keepLines/>
      <w:numPr>
        <w:ilvl w:val="7"/>
        <w:numId w:val="1"/>
      </w:numPr>
      <w:jc w:val="left"/>
      <w:outlineLvl w:val="7"/>
    </w:pPr>
    <w:rPr>
      <w:rFonts w:ascii="宋体" w:hAnsi="宋体"/>
      <w:b/>
      <w:szCs w:val="24"/>
    </w:rPr>
  </w:style>
  <w:style w:type="paragraph" w:styleId="11">
    <w:name w:val="heading 9"/>
    <w:basedOn w:val="1"/>
    <w:next w:val="3"/>
    <w:link w:val="47"/>
    <w:unhideWhenUsed/>
    <w:qFormat/>
    <w:uiPriority w:val="99"/>
    <w:pPr>
      <w:keepNext/>
      <w:keepLines/>
      <w:numPr>
        <w:ilvl w:val="8"/>
        <w:numId w:val="1"/>
      </w:numPr>
      <w:ind w:left="1582" w:hanging="1582"/>
      <w:outlineLvl w:val="8"/>
    </w:pPr>
    <w:rPr>
      <w:rFonts w:ascii="宋体" w:hAnsi="宋体"/>
      <w:b/>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link w:val="50"/>
    <w:qFormat/>
    <w:uiPriority w:val="0"/>
    <w:pPr>
      <w:ind w:firstLine="480" w:firstLineChars="200"/>
    </w:pPr>
    <w:rPr>
      <w:rFonts w:ascii="宋体" w:hAnsi="宋体"/>
      <w:szCs w:val="20"/>
    </w:rPr>
  </w:style>
  <w:style w:type="paragraph" w:styleId="12">
    <w:name w:val="toc 7"/>
    <w:basedOn w:val="1"/>
    <w:next w:val="1"/>
    <w:autoRedefine/>
    <w:unhideWhenUsed/>
    <w:qFormat/>
    <w:uiPriority w:val="0"/>
    <w:pPr>
      <w:ind w:left="1440"/>
      <w:jc w:val="left"/>
    </w:pPr>
    <w:rPr>
      <w:sz w:val="18"/>
      <w:szCs w:val="18"/>
    </w:rPr>
  </w:style>
  <w:style w:type="paragraph" w:styleId="13">
    <w:name w:val="caption"/>
    <w:basedOn w:val="1"/>
    <w:next w:val="1"/>
    <w:link w:val="54"/>
    <w:qFormat/>
    <w:uiPriority w:val="0"/>
    <w:pPr>
      <w:spacing w:line="240" w:lineRule="auto"/>
    </w:pPr>
    <w:rPr>
      <w:rFonts w:ascii="Arial" w:hAnsi="Arial" w:eastAsia="黑体" w:cs="Arial"/>
      <w:sz w:val="20"/>
      <w:szCs w:val="20"/>
    </w:rPr>
  </w:style>
  <w:style w:type="paragraph" w:styleId="14">
    <w:name w:val="Document Map"/>
    <w:basedOn w:val="1"/>
    <w:link w:val="62"/>
    <w:semiHidden/>
    <w:qFormat/>
    <w:uiPriority w:val="0"/>
    <w:pPr>
      <w:shd w:val="clear" w:color="auto" w:fill="000080"/>
    </w:pPr>
    <w:rPr>
      <w:rFonts w:ascii="宋体" w:hAnsi="宋体"/>
      <w:szCs w:val="21"/>
    </w:rPr>
  </w:style>
  <w:style w:type="paragraph" w:styleId="15">
    <w:name w:val="annotation text"/>
    <w:basedOn w:val="1"/>
    <w:link w:val="68"/>
    <w:semiHidden/>
    <w:unhideWhenUsed/>
    <w:qFormat/>
    <w:uiPriority w:val="0"/>
    <w:pPr>
      <w:jc w:val="left"/>
    </w:pPr>
    <w:rPr>
      <w:rFonts w:ascii="Times New Roman" w:hAnsi="Times New Roman"/>
      <w:szCs w:val="24"/>
    </w:rPr>
  </w:style>
  <w:style w:type="paragraph" w:styleId="16">
    <w:name w:val="Body Text"/>
    <w:basedOn w:val="1"/>
    <w:link w:val="73"/>
    <w:semiHidden/>
    <w:unhideWhenUsed/>
    <w:qFormat/>
    <w:uiPriority w:val="0"/>
    <w:pPr>
      <w:spacing w:after="120"/>
    </w:pPr>
    <w:rPr>
      <w:rFonts w:ascii="宋体" w:hAnsi="宋体"/>
      <w:szCs w:val="24"/>
    </w:rPr>
  </w:style>
  <w:style w:type="paragraph" w:styleId="17">
    <w:name w:val="Body Text Indent"/>
    <w:basedOn w:val="1"/>
    <w:link w:val="53"/>
    <w:semiHidden/>
    <w:unhideWhenUsed/>
    <w:qFormat/>
    <w:uiPriority w:val="99"/>
    <w:pPr>
      <w:spacing w:after="120"/>
      <w:ind w:left="420" w:leftChars="200"/>
    </w:pPr>
  </w:style>
  <w:style w:type="paragraph" w:styleId="18">
    <w:name w:val="toc 5"/>
    <w:basedOn w:val="1"/>
    <w:next w:val="1"/>
    <w:autoRedefine/>
    <w:unhideWhenUsed/>
    <w:qFormat/>
    <w:uiPriority w:val="39"/>
    <w:pPr>
      <w:ind w:left="960"/>
      <w:jc w:val="left"/>
    </w:pPr>
    <w:rPr>
      <w:sz w:val="18"/>
      <w:szCs w:val="18"/>
    </w:rPr>
  </w:style>
  <w:style w:type="paragraph" w:styleId="19">
    <w:name w:val="toc 3"/>
    <w:basedOn w:val="1"/>
    <w:next w:val="1"/>
    <w:autoRedefine/>
    <w:qFormat/>
    <w:uiPriority w:val="39"/>
    <w:pPr>
      <w:spacing w:line="300" w:lineRule="auto"/>
      <w:ind w:left="482"/>
      <w:jc w:val="left"/>
    </w:pPr>
    <w:rPr>
      <w:iCs/>
      <w:sz w:val="20"/>
      <w:szCs w:val="20"/>
    </w:rPr>
  </w:style>
  <w:style w:type="paragraph" w:styleId="20">
    <w:name w:val="toc 8"/>
    <w:basedOn w:val="1"/>
    <w:next w:val="1"/>
    <w:autoRedefine/>
    <w:unhideWhenUsed/>
    <w:qFormat/>
    <w:uiPriority w:val="39"/>
    <w:pPr>
      <w:ind w:left="1680"/>
      <w:jc w:val="left"/>
    </w:pPr>
    <w:rPr>
      <w:sz w:val="18"/>
      <w:szCs w:val="18"/>
    </w:rPr>
  </w:style>
  <w:style w:type="paragraph" w:styleId="21">
    <w:name w:val="Balloon Text"/>
    <w:basedOn w:val="1"/>
    <w:link w:val="67"/>
    <w:semiHidden/>
    <w:unhideWhenUsed/>
    <w:qFormat/>
    <w:uiPriority w:val="0"/>
    <w:rPr>
      <w:rFonts w:ascii="宋体" w:hAnsi="宋体"/>
      <w:sz w:val="18"/>
      <w:szCs w:val="18"/>
    </w:rPr>
  </w:style>
  <w:style w:type="paragraph" w:styleId="22">
    <w:name w:val="footer"/>
    <w:basedOn w:val="1"/>
    <w:link w:val="49"/>
    <w:unhideWhenUsed/>
    <w:qFormat/>
    <w:uiPriority w:val="99"/>
    <w:pPr>
      <w:tabs>
        <w:tab w:val="center" w:pos="4153"/>
        <w:tab w:val="right" w:pos="8306"/>
      </w:tabs>
      <w:snapToGrid w:val="0"/>
      <w:jc w:val="left"/>
    </w:pPr>
    <w:rPr>
      <w:sz w:val="18"/>
      <w:szCs w:val="18"/>
    </w:rPr>
  </w:style>
  <w:style w:type="paragraph" w:styleId="23">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left" w:pos="720"/>
        <w:tab w:val="right" w:leader="dot" w:pos="8834"/>
      </w:tabs>
      <w:jc w:val="left"/>
    </w:pPr>
    <w:rPr>
      <w:b/>
      <w:bCs/>
      <w:sz w:val="21"/>
      <w:szCs w:val="20"/>
    </w:rPr>
  </w:style>
  <w:style w:type="paragraph" w:styleId="25">
    <w:name w:val="toc 4"/>
    <w:basedOn w:val="1"/>
    <w:next w:val="1"/>
    <w:autoRedefine/>
    <w:unhideWhenUsed/>
    <w:qFormat/>
    <w:uiPriority w:val="39"/>
    <w:pPr>
      <w:ind w:left="720"/>
      <w:jc w:val="left"/>
    </w:pPr>
    <w:rPr>
      <w:sz w:val="18"/>
      <w:szCs w:val="18"/>
    </w:rPr>
  </w:style>
  <w:style w:type="paragraph" w:styleId="26">
    <w:name w:val="toc 6"/>
    <w:basedOn w:val="1"/>
    <w:next w:val="1"/>
    <w:autoRedefine/>
    <w:unhideWhenUsed/>
    <w:qFormat/>
    <w:uiPriority w:val="39"/>
    <w:pPr>
      <w:ind w:left="1200"/>
      <w:jc w:val="left"/>
    </w:pPr>
    <w:rPr>
      <w:sz w:val="18"/>
      <w:szCs w:val="18"/>
    </w:rPr>
  </w:style>
  <w:style w:type="paragraph" w:styleId="27">
    <w:name w:val="toc 2"/>
    <w:basedOn w:val="1"/>
    <w:next w:val="1"/>
    <w:autoRedefine/>
    <w:qFormat/>
    <w:uiPriority w:val="39"/>
    <w:pPr>
      <w:spacing w:line="300" w:lineRule="auto"/>
      <w:ind w:left="238"/>
      <w:jc w:val="left"/>
    </w:pPr>
    <w:rPr>
      <w:b/>
      <w:sz w:val="21"/>
      <w:szCs w:val="20"/>
    </w:rPr>
  </w:style>
  <w:style w:type="paragraph" w:styleId="28">
    <w:name w:val="toc 9"/>
    <w:basedOn w:val="1"/>
    <w:next w:val="1"/>
    <w:autoRedefine/>
    <w:unhideWhenUsed/>
    <w:qFormat/>
    <w:uiPriority w:val="39"/>
    <w:pPr>
      <w:ind w:left="1920"/>
      <w:jc w:val="left"/>
    </w:pPr>
    <w:rPr>
      <w:sz w:val="18"/>
      <w:szCs w:val="18"/>
    </w:rPr>
  </w:style>
  <w:style w:type="paragraph" w:styleId="29">
    <w:name w:val="Title"/>
    <w:basedOn w:val="1"/>
    <w:next w:val="30"/>
    <w:link w:val="60"/>
    <w:autoRedefine/>
    <w:qFormat/>
    <w:uiPriority w:val="0"/>
    <w:pPr>
      <w:spacing w:before="100" w:after="60"/>
      <w:jc w:val="center"/>
    </w:pPr>
    <w:rPr>
      <w:rFonts w:ascii="宋体" w:hAnsi="宋体" w:eastAsia="黑体" w:cs="Arial"/>
      <w:b/>
      <w:bCs/>
      <w:color w:val="808080" w:themeColor="background1" w:themeShade="80"/>
      <w:sz w:val="84"/>
      <w:szCs w:val="32"/>
    </w:rPr>
  </w:style>
  <w:style w:type="paragraph" w:customStyle="1" w:styleId="30">
    <w:name w:val="常用正文"/>
    <w:basedOn w:val="1"/>
    <w:qFormat/>
    <w:uiPriority w:val="0"/>
    <w:pPr>
      <w:ind w:left="420" w:leftChars="200"/>
    </w:pPr>
    <w:rPr>
      <w:rFonts w:ascii="宋体" w:hAnsi="宋体"/>
      <w:szCs w:val="24"/>
    </w:rPr>
  </w:style>
  <w:style w:type="paragraph" w:styleId="31">
    <w:name w:val="annotation subject"/>
    <w:basedOn w:val="15"/>
    <w:next w:val="15"/>
    <w:link w:val="86"/>
    <w:semiHidden/>
    <w:unhideWhenUsed/>
    <w:qFormat/>
    <w:uiPriority w:val="99"/>
    <w:rPr>
      <w:rFonts w:ascii="Calibri" w:hAnsi="Calibri"/>
      <w:b/>
      <w:bCs/>
      <w:szCs w:val="22"/>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semiHidden/>
    <w:unhideWhenUsed/>
    <w:qFormat/>
    <w:uiPriority w:val="0"/>
    <w:rPr>
      <w:sz w:val="21"/>
      <w:szCs w:val="21"/>
    </w:rPr>
  </w:style>
  <w:style w:type="character" w:customStyle="1" w:styleId="39">
    <w:name w:val="标题 1 字符"/>
    <w:link w:val="2"/>
    <w:qFormat/>
    <w:uiPriority w:val="0"/>
    <w:rPr>
      <w:rFonts w:ascii="宋体" w:hAnsi="宋体"/>
      <w:b/>
      <w:bCs/>
      <w:kern w:val="44"/>
      <w:sz w:val="36"/>
      <w:szCs w:val="44"/>
    </w:rPr>
  </w:style>
  <w:style w:type="character" w:customStyle="1" w:styleId="40">
    <w:name w:val="标题 2 字符"/>
    <w:link w:val="4"/>
    <w:qFormat/>
    <w:uiPriority w:val="0"/>
    <w:rPr>
      <w:rFonts w:ascii="宋体" w:hAnsi="宋体"/>
      <w:b/>
      <w:bCs/>
      <w:kern w:val="2"/>
      <w:sz w:val="32"/>
      <w:szCs w:val="32"/>
    </w:rPr>
  </w:style>
  <w:style w:type="character" w:customStyle="1" w:styleId="41">
    <w:name w:val="标题 3 字符"/>
    <w:link w:val="5"/>
    <w:qFormat/>
    <w:uiPriority w:val="0"/>
    <w:rPr>
      <w:rFonts w:ascii="宋体" w:hAnsi="宋体"/>
      <w:b/>
      <w:bCs/>
      <w:kern w:val="2"/>
      <w:sz w:val="32"/>
      <w:szCs w:val="32"/>
    </w:rPr>
  </w:style>
  <w:style w:type="character" w:customStyle="1" w:styleId="42">
    <w:name w:val="标题 4 字符"/>
    <w:link w:val="6"/>
    <w:qFormat/>
    <w:uiPriority w:val="0"/>
    <w:rPr>
      <w:rFonts w:ascii="宋体" w:hAnsi="宋体"/>
      <w:b/>
      <w:bCs/>
      <w:kern w:val="2"/>
      <w:sz w:val="30"/>
      <w:szCs w:val="28"/>
    </w:rPr>
  </w:style>
  <w:style w:type="character" w:customStyle="1" w:styleId="43">
    <w:name w:val="标题 5 字符"/>
    <w:link w:val="7"/>
    <w:qFormat/>
    <w:uiPriority w:val="0"/>
    <w:rPr>
      <w:rFonts w:ascii="宋体" w:hAnsi="宋体"/>
      <w:b/>
      <w:bCs/>
      <w:kern w:val="2"/>
      <w:sz w:val="28"/>
      <w:szCs w:val="28"/>
    </w:rPr>
  </w:style>
  <w:style w:type="character" w:customStyle="1" w:styleId="44">
    <w:name w:val="标题 6 字符"/>
    <w:link w:val="8"/>
    <w:qFormat/>
    <w:uiPriority w:val="0"/>
    <w:rPr>
      <w:rFonts w:ascii="宋体" w:hAnsi="宋体"/>
      <w:b/>
      <w:bCs/>
      <w:kern w:val="2"/>
      <w:sz w:val="24"/>
      <w:szCs w:val="24"/>
    </w:rPr>
  </w:style>
  <w:style w:type="character" w:customStyle="1" w:styleId="45">
    <w:name w:val="标题 7 字符"/>
    <w:link w:val="9"/>
    <w:qFormat/>
    <w:uiPriority w:val="0"/>
    <w:rPr>
      <w:rFonts w:ascii="宋体" w:hAnsi="宋体"/>
      <w:b/>
      <w:bCs/>
      <w:kern w:val="2"/>
      <w:sz w:val="24"/>
      <w:szCs w:val="24"/>
    </w:rPr>
  </w:style>
  <w:style w:type="character" w:customStyle="1" w:styleId="46">
    <w:name w:val="标题 8 字符"/>
    <w:link w:val="10"/>
    <w:qFormat/>
    <w:uiPriority w:val="0"/>
    <w:rPr>
      <w:rFonts w:ascii="宋体" w:hAnsi="宋体"/>
      <w:b/>
      <w:kern w:val="2"/>
      <w:sz w:val="24"/>
      <w:szCs w:val="24"/>
    </w:rPr>
  </w:style>
  <w:style w:type="character" w:customStyle="1" w:styleId="47">
    <w:name w:val="标题 9 字符"/>
    <w:link w:val="11"/>
    <w:qFormat/>
    <w:uiPriority w:val="0"/>
    <w:rPr>
      <w:rFonts w:ascii="宋体" w:hAnsi="宋体"/>
      <w:b/>
      <w:kern w:val="2"/>
      <w:sz w:val="24"/>
      <w:szCs w:val="21"/>
    </w:rPr>
  </w:style>
  <w:style w:type="character" w:customStyle="1" w:styleId="48">
    <w:name w:val="页眉 字符"/>
    <w:link w:val="23"/>
    <w:qFormat/>
    <w:uiPriority w:val="99"/>
    <w:rPr>
      <w:kern w:val="2"/>
      <w:sz w:val="18"/>
      <w:szCs w:val="18"/>
    </w:rPr>
  </w:style>
  <w:style w:type="character" w:customStyle="1" w:styleId="49">
    <w:name w:val="页脚 字符"/>
    <w:link w:val="22"/>
    <w:qFormat/>
    <w:uiPriority w:val="99"/>
    <w:rPr>
      <w:kern w:val="2"/>
      <w:sz w:val="18"/>
      <w:szCs w:val="18"/>
    </w:rPr>
  </w:style>
  <w:style w:type="character" w:customStyle="1" w:styleId="50">
    <w:name w:val="标准正文 字符"/>
    <w:link w:val="3"/>
    <w:qFormat/>
    <w:uiPriority w:val="0"/>
    <w:rPr>
      <w:rFonts w:ascii="宋体" w:hAnsi="宋体"/>
      <w:kern w:val="2"/>
      <w:sz w:val="24"/>
    </w:rPr>
  </w:style>
  <w:style w:type="paragraph" w:customStyle="1" w:styleId="51">
    <w:name w:val="样式 正文文本缩进 + 左  0 字符"/>
    <w:basedOn w:val="17"/>
    <w:link w:val="52"/>
    <w:qFormat/>
    <w:uiPriority w:val="0"/>
    <w:pPr>
      <w:spacing w:after="0"/>
      <w:ind w:left="0" w:leftChars="0" w:firstLine="250" w:firstLineChars="250"/>
    </w:pPr>
    <w:rPr>
      <w:rFonts w:ascii="Times New Roman" w:hAnsi="Times New Roman"/>
      <w:szCs w:val="20"/>
    </w:rPr>
  </w:style>
  <w:style w:type="character" w:customStyle="1" w:styleId="52">
    <w:name w:val="样式 正文文本缩进 + 左  0 字符 Char"/>
    <w:link w:val="51"/>
    <w:qFormat/>
    <w:uiPriority w:val="0"/>
    <w:rPr>
      <w:rFonts w:ascii="Times New Roman" w:hAnsi="Times New Roman"/>
      <w:kern w:val="2"/>
      <w:sz w:val="24"/>
    </w:rPr>
  </w:style>
  <w:style w:type="character" w:customStyle="1" w:styleId="53">
    <w:name w:val="正文文本缩进 字符"/>
    <w:link w:val="17"/>
    <w:semiHidden/>
    <w:qFormat/>
    <w:uiPriority w:val="99"/>
    <w:rPr>
      <w:kern w:val="2"/>
      <w:sz w:val="24"/>
      <w:szCs w:val="22"/>
    </w:rPr>
  </w:style>
  <w:style w:type="character" w:customStyle="1" w:styleId="54">
    <w:name w:val="题注 字符"/>
    <w:link w:val="13"/>
    <w:qFormat/>
    <w:uiPriority w:val="0"/>
    <w:rPr>
      <w:rFonts w:ascii="Arial" w:hAnsi="Arial" w:eastAsia="黑体" w:cs="Arial"/>
      <w:kern w:val="2"/>
    </w:rPr>
  </w:style>
  <w:style w:type="paragraph" w:customStyle="1" w:styleId="55">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styleId="56">
    <w:name w:val="List Paragraph"/>
    <w:basedOn w:val="1"/>
    <w:qFormat/>
    <w:uiPriority w:val="34"/>
    <w:pPr>
      <w:ind w:firstLine="420" w:firstLineChars="200"/>
    </w:pPr>
    <w:rPr>
      <w:rFonts w:ascii="宋体" w:hAnsi="宋体"/>
      <w:szCs w:val="24"/>
    </w:rPr>
  </w:style>
  <w:style w:type="paragraph" w:customStyle="1" w:styleId="57">
    <w:name w:val="表注"/>
    <w:basedOn w:val="13"/>
    <w:link w:val="58"/>
    <w:qFormat/>
    <w:uiPriority w:val="0"/>
    <w:pPr>
      <w:keepNext/>
      <w:spacing w:before="50" w:beforeLines="50" w:line="360" w:lineRule="auto"/>
      <w:ind w:firstLine="403"/>
      <w:jc w:val="center"/>
    </w:pPr>
  </w:style>
  <w:style w:type="character" w:customStyle="1" w:styleId="58">
    <w:name w:val="表注 Char"/>
    <w:link w:val="57"/>
    <w:qFormat/>
    <w:uiPriority w:val="0"/>
    <w:rPr>
      <w:rFonts w:ascii="Arial" w:hAnsi="Arial" w:eastAsia="黑体" w:cs="Arial"/>
      <w:kern w:val="2"/>
    </w:rPr>
  </w:style>
  <w:style w:type="paragraph" w:customStyle="1" w:styleId="59">
    <w:name w:val="TOC 标题1"/>
    <w:basedOn w:val="2"/>
    <w:next w:val="1"/>
    <w:unhideWhenUsed/>
    <w:qFormat/>
    <w:uiPriority w:val="39"/>
    <w:pPr>
      <w:numPr>
        <w:numId w:val="0"/>
      </w:numPr>
      <w:spacing w:before="340" w:after="330"/>
      <w:outlineLvl w:val="9"/>
    </w:pPr>
  </w:style>
  <w:style w:type="character" w:customStyle="1" w:styleId="60">
    <w:name w:val="标题 字符"/>
    <w:link w:val="29"/>
    <w:qFormat/>
    <w:uiPriority w:val="0"/>
    <w:rPr>
      <w:rFonts w:ascii="宋体" w:hAnsi="宋体" w:eastAsia="黑体" w:cs="Arial"/>
      <w:b/>
      <w:bCs/>
      <w:color w:val="808080" w:themeColor="background1" w:themeShade="80"/>
      <w:kern w:val="2"/>
      <w:sz w:val="84"/>
      <w:szCs w:val="32"/>
    </w:rPr>
  </w:style>
  <w:style w:type="paragraph" w:customStyle="1" w:styleId="61">
    <w:name w:val="常用标题"/>
    <w:basedOn w:val="7"/>
    <w:next w:val="30"/>
    <w:autoRedefine/>
    <w:qFormat/>
    <w:uiPriority w:val="0"/>
    <w:pPr>
      <w:numPr>
        <w:ilvl w:val="0"/>
        <w:numId w:val="0"/>
      </w:numPr>
      <w:tabs>
        <w:tab w:val="left" w:pos="420"/>
      </w:tabs>
      <w:ind w:left="420" w:hanging="420"/>
      <w:outlineLvl w:val="3"/>
    </w:pPr>
    <w:rPr>
      <w:rFonts w:ascii="楷体_GB2312" w:eastAsia="楷体_GB2312"/>
      <w:sz w:val="24"/>
      <w:szCs w:val="24"/>
    </w:rPr>
  </w:style>
  <w:style w:type="character" w:customStyle="1" w:styleId="62">
    <w:name w:val="文档结构图 字符"/>
    <w:link w:val="14"/>
    <w:semiHidden/>
    <w:qFormat/>
    <w:uiPriority w:val="0"/>
    <w:rPr>
      <w:rFonts w:ascii="宋体" w:hAnsi="宋体"/>
      <w:kern w:val="2"/>
      <w:sz w:val="24"/>
      <w:szCs w:val="21"/>
      <w:shd w:val="clear" w:color="auto" w:fill="000080"/>
    </w:rPr>
  </w:style>
  <w:style w:type="paragraph" w:customStyle="1" w:styleId="63">
    <w:name w:val="表格"/>
    <w:link w:val="64"/>
    <w:qFormat/>
    <w:uiPriority w:val="0"/>
    <w:pPr>
      <w:spacing w:line="276" w:lineRule="auto"/>
    </w:pPr>
    <w:rPr>
      <w:rFonts w:ascii="Calibri" w:hAnsi="Calibri" w:eastAsia="宋体" w:cs="Times New Roman"/>
      <w:kern w:val="2"/>
      <w:sz w:val="21"/>
      <w:szCs w:val="21"/>
      <w:lang w:val="en-US" w:eastAsia="zh-CN" w:bidi="ar-SA"/>
    </w:rPr>
  </w:style>
  <w:style w:type="character" w:customStyle="1" w:styleId="64">
    <w:name w:val="表格 Char"/>
    <w:link w:val="63"/>
    <w:qFormat/>
    <w:uiPriority w:val="4"/>
    <w:rPr>
      <w:kern w:val="2"/>
      <w:sz w:val="21"/>
      <w:szCs w:val="21"/>
    </w:rPr>
  </w:style>
  <w:style w:type="paragraph" w:customStyle="1" w:styleId="65">
    <w:name w:val="表格标题"/>
    <w:basedOn w:val="1"/>
    <w:link w:val="66"/>
    <w:qFormat/>
    <w:uiPriority w:val="8"/>
    <w:pPr>
      <w:spacing w:line="312" w:lineRule="auto"/>
      <w:ind w:firstLine="200" w:firstLineChars="200"/>
      <w:jc w:val="center"/>
    </w:pPr>
    <w:rPr>
      <w:rFonts w:ascii="Arial" w:hAnsi="Arial"/>
      <w:b/>
      <w:kern w:val="21"/>
      <w:sz w:val="21"/>
      <w:szCs w:val="18"/>
      <w:lang w:val="zh-CN"/>
    </w:rPr>
  </w:style>
  <w:style w:type="character" w:customStyle="1" w:styleId="66">
    <w:name w:val="表格标题 Char"/>
    <w:link w:val="65"/>
    <w:qFormat/>
    <w:uiPriority w:val="8"/>
    <w:rPr>
      <w:rFonts w:ascii="Arial" w:hAnsi="Arial"/>
      <w:b/>
      <w:kern w:val="21"/>
      <w:sz w:val="21"/>
      <w:szCs w:val="18"/>
      <w:lang w:val="zh-CN" w:eastAsia="zh-CN"/>
    </w:rPr>
  </w:style>
  <w:style w:type="character" w:customStyle="1" w:styleId="67">
    <w:name w:val="批注框文本 字符"/>
    <w:link w:val="21"/>
    <w:semiHidden/>
    <w:qFormat/>
    <w:uiPriority w:val="0"/>
    <w:rPr>
      <w:rFonts w:ascii="宋体" w:hAnsi="宋体"/>
      <w:kern w:val="2"/>
      <w:sz w:val="18"/>
      <w:szCs w:val="18"/>
    </w:rPr>
  </w:style>
  <w:style w:type="character" w:customStyle="1" w:styleId="68">
    <w:name w:val="批注文字 字符"/>
    <w:link w:val="15"/>
    <w:semiHidden/>
    <w:qFormat/>
    <w:uiPriority w:val="0"/>
    <w:rPr>
      <w:rFonts w:ascii="Times New Roman" w:hAnsi="Times New Roman"/>
      <w:kern w:val="2"/>
      <w:sz w:val="24"/>
      <w:szCs w:val="24"/>
    </w:rPr>
  </w:style>
  <w:style w:type="paragraph" w:customStyle="1" w:styleId="69">
    <w:name w:val="图注"/>
    <w:basedOn w:val="13"/>
    <w:next w:val="1"/>
    <w:link w:val="70"/>
    <w:qFormat/>
    <w:uiPriority w:val="0"/>
    <w:pPr>
      <w:jc w:val="center"/>
    </w:pPr>
  </w:style>
  <w:style w:type="character" w:customStyle="1" w:styleId="70">
    <w:name w:val="图注 Char"/>
    <w:link w:val="69"/>
    <w:qFormat/>
    <w:uiPriority w:val="0"/>
    <w:rPr>
      <w:rFonts w:ascii="Arial" w:hAnsi="Arial" w:eastAsia="黑体" w:cs="Arial"/>
      <w:kern w:val="2"/>
    </w:rPr>
  </w:style>
  <w:style w:type="paragraph" w:customStyle="1" w:styleId="71">
    <w:name w:val="样式1"/>
    <w:basedOn w:val="13"/>
    <w:next w:val="57"/>
    <w:link w:val="72"/>
    <w:qFormat/>
    <w:uiPriority w:val="0"/>
    <w:pPr>
      <w:spacing w:before="156" w:line="360" w:lineRule="auto"/>
      <w:ind w:left="420"/>
      <w:jc w:val="center"/>
    </w:pPr>
    <w:rPr>
      <w:rFonts w:ascii="黑体" w:hAnsi="黑体" w:cs="Times New Roman"/>
    </w:rPr>
  </w:style>
  <w:style w:type="character" w:customStyle="1" w:styleId="72">
    <w:name w:val="样式1 Char"/>
    <w:link w:val="71"/>
    <w:qFormat/>
    <w:uiPriority w:val="0"/>
    <w:rPr>
      <w:rFonts w:ascii="黑体" w:hAnsi="黑体" w:eastAsia="黑体"/>
      <w:kern w:val="2"/>
    </w:rPr>
  </w:style>
  <w:style w:type="character" w:customStyle="1" w:styleId="73">
    <w:name w:val="正文文本 字符"/>
    <w:link w:val="16"/>
    <w:semiHidden/>
    <w:qFormat/>
    <w:uiPriority w:val="0"/>
    <w:rPr>
      <w:rFonts w:ascii="宋体" w:hAnsi="宋体"/>
      <w:kern w:val="2"/>
      <w:sz w:val="24"/>
      <w:szCs w:val="24"/>
    </w:rPr>
  </w:style>
  <w:style w:type="character" w:customStyle="1" w:styleId="74">
    <w:name w:val="正文文本首行缩进 字符"/>
    <w:basedOn w:val="73"/>
    <w:link w:val="32"/>
    <w:qFormat/>
    <w:uiPriority w:val="0"/>
    <w:rPr>
      <w:rFonts w:ascii="宋体" w:hAnsi="宋体"/>
      <w:kern w:val="2"/>
      <w:sz w:val="24"/>
      <w:szCs w:val="24"/>
    </w:rPr>
  </w:style>
  <w:style w:type="paragraph" w:customStyle="1" w:styleId="75">
    <w:name w:val="样式2"/>
    <w:basedOn w:val="8"/>
    <w:qFormat/>
    <w:uiPriority w:val="0"/>
    <w:pPr>
      <w:tabs>
        <w:tab w:val="left" w:pos="1152"/>
      </w:tabs>
      <w:spacing w:before="240" w:after="64" w:line="320" w:lineRule="auto"/>
    </w:pPr>
    <w:rPr>
      <w:rFonts w:ascii="Cambria" w:hAnsi="Cambria"/>
    </w:rPr>
  </w:style>
  <w:style w:type="paragraph" w:customStyle="1" w:styleId="76">
    <w:name w:val="样式3"/>
    <w:basedOn w:val="56"/>
    <w:next w:val="12"/>
    <w:qFormat/>
    <w:uiPriority w:val="0"/>
    <w:pPr>
      <w:numPr>
        <w:ilvl w:val="0"/>
        <w:numId w:val="2"/>
      </w:numPr>
      <w:ind w:firstLine="0" w:firstLineChars="0"/>
    </w:pPr>
  </w:style>
  <w:style w:type="character" w:customStyle="1" w:styleId="77">
    <w:name w:val="书籍标题1"/>
    <w:qFormat/>
    <w:uiPriority w:val="33"/>
    <w:rPr>
      <w:b/>
      <w:bCs/>
      <w:i/>
      <w:iCs/>
      <w:spacing w:val="5"/>
    </w:rPr>
  </w:style>
  <w:style w:type="paragraph" w:customStyle="1" w:styleId="78">
    <w:name w:val="图片"/>
    <w:basedOn w:val="1"/>
    <w:link w:val="79"/>
    <w:qFormat/>
    <w:uiPriority w:val="0"/>
    <w:pPr>
      <w:jc w:val="center"/>
    </w:pPr>
    <w:rPr>
      <w:rFonts w:ascii="宋体" w:hAnsi="宋体"/>
      <w:szCs w:val="24"/>
    </w:rPr>
  </w:style>
  <w:style w:type="character" w:customStyle="1" w:styleId="79">
    <w:name w:val="图片 Char"/>
    <w:link w:val="78"/>
    <w:qFormat/>
    <w:uiPriority w:val="0"/>
    <w:rPr>
      <w:rFonts w:ascii="宋体" w:hAnsi="宋体"/>
      <w:kern w:val="2"/>
      <w:sz w:val="24"/>
      <w:szCs w:val="24"/>
    </w:rPr>
  </w:style>
  <w:style w:type="paragraph" w:customStyle="1" w:styleId="80">
    <w:name w:val="封面标题"/>
    <w:basedOn w:val="1"/>
    <w:link w:val="81"/>
    <w:qFormat/>
    <w:uiPriority w:val="0"/>
    <w:pPr>
      <w:tabs>
        <w:tab w:val="left" w:pos="4645"/>
        <w:tab w:val="left" w:pos="6145"/>
      </w:tabs>
      <w:spacing w:line="240" w:lineRule="auto"/>
      <w:ind w:left="2137" w:right="2111"/>
      <w:jc w:val="center"/>
    </w:pPr>
    <w:rPr>
      <w:rFonts w:ascii="黑体" w:hAnsi="黑体" w:eastAsia="黑体" w:cs="Microsoft JhengHei"/>
      <w:b/>
      <w:bCs/>
      <w:sz w:val="84"/>
      <w:szCs w:val="84"/>
    </w:rPr>
  </w:style>
  <w:style w:type="character" w:customStyle="1" w:styleId="81">
    <w:name w:val="封面标题 字符"/>
    <w:basedOn w:val="35"/>
    <w:link w:val="80"/>
    <w:qFormat/>
    <w:uiPriority w:val="0"/>
    <w:rPr>
      <w:rFonts w:ascii="黑体" w:hAnsi="黑体" w:eastAsia="黑体" w:cs="Microsoft JhengHei"/>
      <w:b/>
      <w:bCs/>
      <w:kern w:val="2"/>
      <w:sz w:val="84"/>
      <w:szCs w:val="84"/>
    </w:rPr>
  </w:style>
  <w:style w:type="paragraph" w:customStyle="1" w:styleId="82">
    <w:name w:val="标准正文样式1"/>
    <w:basedOn w:val="32"/>
    <w:link w:val="83"/>
    <w:qFormat/>
    <w:uiPriority w:val="0"/>
    <w:pPr>
      <w:spacing w:after="0"/>
      <w:ind w:firstLine="200" w:firstLineChars="200"/>
      <w:jc w:val="left"/>
    </w:pPr>
    <w:rPr>
      <w:rFonts w:asciiTheme="minorEastAsia" w:hAnsiTheme="minorEastAsia"/>
    </w:rPr>
  </w:style>
  <w:style w:type="character" w:customStyle="1" w:styleId="83">
    <w:name w:val="标准正文样式1 字符"/>
    <w:basedOn w:val="35"/>
    <w:link w:val="82"/>
    <w:qFormat/>
    <w:uiPriority w:val="0"/>
    <w:rPr>
      <w:rFonts w:asciiTheme="minorEastAsia" w:hAnsiTheme="minorEastAsia"/>
      <w:kern w:val="2"/>
      <w:sz w:val="24"/>
      <w:szCs w:val="24"/>
    </w:rPr>
  </w:style>
  <w:style w:type="paragraph" w:customStyle="1" w:styleId="84">
    <w:name w:val="标准图注"/>
    <w:basedOn w:val="1"/>
    <w:next w:val="1"/>
    <w:link w:val="85"/>
    <w:qFormat/>
    <w:uiPriority w:val="0"/>
    <w:pPr>
      <w:autoSpaceDE w:val="0"/>
      <w:autoSpaceDN w:val="0"/>
      <w:adjustRightInd w:val="0"/>
      <w:spacing w:after="163" w:afterLines="50"/>
      <w:jc w:val="center"/>
    </w:pPr>
    <w:rPr>
      <w:rFonts w:ascii="黑体" w:hAnsi="黑体" w:eastAsia="黑体"/>
      <w:kern w:val="0"/>
      <w:sz w:val="20"/>
      <w:szCs w:val="24"/>
    </w:rPr>
  </w:style>
  <w:style w:type="character" w:customStyle="1" w:styleId="85">
    <w:name w:val="标准图注 字符"/>
    <w:basedOn w:val="35"/>
    <w:link w:val="84"/>
    <w:qFormat/>
    <w:uiPriority w:val="0"/>
    <w:rPr>
      <w:rFonts w:ascii="黑体" w:hAnsi="黑体" w:eastAsia="黑体"/>
      <w:szCs w:val="24"/>
    </w:rPr>
  </w:style>
  <w:style w:type="character" w:customStyle="1" w:styleId="86">
    <w:name w:val="批注主题 字符"/>
    <w:basedOn w:val="68"/>
    <w:link w:val="31"/>
    <w:semiHidden/>
    <w:qFormat/>
    <w:uiPriority w:val="99"/>
    <w:rPr>
      <w:rFonts w:ascii="Times New Roman" w:hAnsi="Times New Roman"/>
      <w:b/>
      <w:bCs/>
      <w:kern w:val="2"/>
      <w:sz w:val="24"/>
      <w:szCs w:val="22"/>
    </w:rPr>
  </w:style>
  <w:style w:type="paragraph" w:customStyle="1" w:styleId="87">
    <w:name w:val="（正文）宋体 小四 首行缩进: 行距: 1.5 倍行距"/>
    <w:basedOn w:val="1"/>
    <w:qFormat/>
    <w:uiPriority w:val="0"/>
    <w:pPr>
      <w:snapToGrid w:val="0"/>
      <w:ind w:firstLine="200" w:firstLineChars="200"/>
    </w:pPr>
    <w:rPr>
      <w:rFonts w:ascii="Times New Roman" w:hAnsi="Times New Roman" w:cs="宋体"/>
      <w:szCs w:val="20"/>
    </w:rPr>
  </w:style>
  <w:style w:type="paragraph" w:customStyle="1" w:styleId="88">
    <w:name w:val="正文标准格式"/>
    <w:basedOn w:val="1"/>
    <w:qFormat/>
    <w:uiPriority w:val="0"/>
    <w:pPr>
      <w:widowControl/>
      <w:spacing w:line="240" w:lineRule="auto"/>
      <w:ind w:firstLine="420"/>
      <w:jc w:val="left"/>
    </w:pPr>
    <w:rPr>
      <w:rFonts w:ascii="宋体" w:hAnsi="宋体" w:eastAsia="Times New Roman"/>
      <w:color w:val="000000"/>
      <w:kern w:val="0"/>
      <w:sz w:val="21"/>
      <w:szCs w:val="21"/>
    </w:rPr>
  </w:style>
  <w:style w:type="paragraph" w:customStyle="1" w:styleId="89">
    <w:name w:val="YJ正文缩进"/>
    <w:basedOn w:val="1"/>
    <w:qFormat/>
    <w:uiPriority w:val="0"/>
    <w:pPr>
      <w:widowControl/>
      <w:spacing w:line="240" w:lineRule="auto"/>
      <w:ind w:firstLine="200" w:firstLineChars="200"/>
    </w:pPr>
    <w:rPr>
      <w:rFonts w:ascii="Times New Roman" w:hAnsi="Times New Roman"/>
      <w:color w:val="000000"/>
      <w:kern w:val="0"/>
      <w:sz w:val="21"/>
    </w:rPr>
  </w:style>
  <w:style w:type="paragraph" w:customStyle="1" w:styleId="90">
    <w:name w:val="1正文1"/>
    <w:basedOn w:val="1"/>
    <w:qFormat/>
    <w:uiPriority w:val="0"/>
    <w:pPr>
      <w:widowControl/>
      <w:ind w:firstLine="200" w:firstLineChars="200"/>
    </w:pPr>
    <w:rPr>
      <w:rFonts w:ascii="宋体" w:hAnsi="宋体"/>
      <w:kern w:val="0"/>
      <w:szCs w:val="24"/>
    </w:rPr>
  </w:style>
  <w:style w:type="paragraph" w:customStyle="1" w:styleId="91">
    <w:name w:val="智业正文"/>
    <w:basedOn w:val="32"/>
    <w:qFormat/>
    <w:uiPriority w:val="0"/>
    <w:pPr>
      <w:spacing w:after="0"/>
      <w:ind w:firstLine="200" w:firstLineChars="200"/>
    </w:pPr>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710F5811-91F8-4406-BF24-18D53F5DB01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6890</Words>
  <Characters>6926</Characters>
  <Lines>49</Lines>
  <Paragraphs>14</Paragraphs>
  <TotalTime>28</TotalTime>
  <ScaleCrop>false</ScaleCrop>
  <LinksUpToDate>false</LinksUpToDate>
  <CharactersWithSpaces>6927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2025-04-09T18:34:00Z</dcterms:created>
  <dc:creator>游啟炜</dc:creator>
  <cp:lastModifiedBy>智周万物</cp:lastModifiedBy>
  <cp:lastPrinted>2022-04-08T23:38:00Z</cp:lastPrinted>
  <dcterms:modified xsi:type="dcterms:W3CDTF">2025-04-21T01:39:38Z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35816EE0BD2D48488EF0843EE3E665B9_13</vt:lpwstr>
  </property>
  <property fmtid="{D5CDD505-2E9C-101B-9397-08002B2CF9AE}" pid="4" name="KSOTemplateDocerSaveRecord">
    <vt:lpwstr>eyJoZGlkIjoiMTRhYjhiYjkyMzVkZGRkODk5N2JlYjQ3ZDY0MWI4MWMiLCJ1c2VySWQiOiIzMDM3OTcxNjAifQ==</vt:lpwstr>
  </property>
</Properties>
</file>