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CAAC6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影像中心智能软件需求</w:t>
      </w:r>
    </w:p>
    <w:p w14:paraId="611FF39A">
      <w:pPr>
        <w:rPr>
          <w:rFonts w:hint="eastAsia"/>
          <w:lang w:val="en-US" w:eastAsia="zh-CN"/>
        </w:rPr>
      </w:pPr>
    </w:p>
    <w:p w14:paraId="6822E10D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肺结节AI软件</w:t>
      </w:r>
    </w:p>
    <w:p w14:paraId="69F1B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包含肺结节的自动检出、分析、分级，须包括肋骨骨折自动检出功能。</w:t>
      </w:r>
    </w:p>
    <w:p w14:paraId="6403F76F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CT血管成像自动化分析软件</w:t>
      </w:r>
    </w:p>
    <w:p w14:paraId="08AB8CC9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头颈部CTA软件：头颈血管分析、动脉瘤分析、斑块分析、自动化报告生成等；</w:t>
      </w:r>
    </w:p>
    <w:p w14:paraId="7409FF73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冠脉CTA软件：血管分析、钙化积分、斑块分析、CT血流储备分数（CT-FFR）、自动化报告生成等。</w:t>
      </w:r>
    </w:p>
    <w:p w14:paraId="4A5F179B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心脏磁共振分析软件</w:t>
      </w:r>
    </w:p>
    <w:p w14:paraId="796FE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需包括：左、右心室及左、右心房心功能分析，组织特征分析，半定量灌注，T1 Mapping，T2 Mapping，心肌应变分析，4D flow、自动化报告生成等。</w:t>
      </w:r>
    </w:p>
    <w:p w14:paraId="6985E116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定量CT（QCT）分析软件</w:t>
      </w:r>
    </w:p>
    <w:p w14:paraId="71C0B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骨密度定量、脂肪面积、肝脏和胰腺脂肪含量定量测定、自动化报告生成等。</w:t>
      </w:r>
    </w:p>
    <w:p w14:paraId="10799B22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影像科管理与质控系统</w:t>
      </w:r>
    </w:p>
    <w:p w14:paraId="287E2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需包括：图像质量评价分析、诊断报告质量评价分析、影像设备质量管理、智能排班考勤管理、月度质控报告管理、科研教学管理、放射剂量数据分析和工作绩效综合管理。</w:t>
      </w:r>
    </w:p>
    <w:p w14:paraId="7F98D090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磁共振易损斑块诊断系统</w:t>
      </w:r>
    </w:p>
    <w:p w14:paraId="72D9A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AI辅助血管标记和勾画，自动斑块成份识别、斑块成份定量，血管及斑块成份三维重建，自动定量分析，血管狭窄程度和管壁厚度定量分析，AI辅助斑块易损性诊断，自动报告生成。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1A35D"/>
    <w:multiLevelType w:val="singleLevel"/>
    <w:tmpl w:val="8351A3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6A3793"/>
    <w:multiLevelType w:val="singleLevel"/>
    <w:tmpl w:val="4F6A37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41553"/>
    <w:rsid w:val="33E0067A"/>
    <w:rsid w:val="4BAD7C04"/>
    <w:rsid w:val="5B31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422</Characters>
  <Lines>0</Lines>
  <Paragraphs>0</Paragraphs>
  <TotalTime>1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2025-01-08T01:58:00Z</dcterms:created>
  <dc:creator>Administrator</dc:creator>
  <cp:lastModifiedBy>徐春生</cp:lastModifiedBy>
  <dcterms:modified xsi:type="dcterms:W3CDTF">2025-01-08T03:38:09Z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eyJoZGlkIjoiNDc4MGUzNjBiMDVlZDYzNjQzODM4MjU4N2MxMDFjYzQiLCJ1c2VySWQiOiI0NTU5NDA1ODIifQ==</vt:lpwstr>
  </property>
  <property fmtid="{D5CDD505-2E9C-101B-9397-08002B2CF9AE}" pid="4" name="ICV">
    <vt:lpwstr>A86C0217A9D54A979EFEDC052E6511D0_12</vt:lpwstr>
  </property>
</Properties>
</file>