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2F9335A0" w:rsidR="00D16BD4" w:rsidRPr="00FE14CC" w:rsidRDefault="00675AAA" w:rsidP="00DF0CCA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B975A0">
              <w:rPr>
                <w:rFonts w:hint="eastAsia"/>
                <w:sz w:val="22"/>
              </w:rPr>
              <w:t>1</w:t>
            </w:r>
            <w:r w:rsidR="00DF0CCA">
              <w:rPr>
                <w:sz w:val="22"/>
              </w:rPr>
              <w:t>1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DF0CCA">
              <w:rPr>
                <w:sz w:val="22"/>
              </w:rPr>
              <w:t>1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9FF37F5" w:rsidR="00D16BD4" w:rsidRPr="00675AAA" w:rsidRDefault="00EA001A">
            <w:pPr>
              <w:spacing w:line="360" w:lineRule="auto"/>
              <w:jc w:val="center"/>
              <w:rPr>
                <w:sz w:val="24"/>
              </w:rPr>
            </w:pPr>
            <w:r w:rsidRPr="00EA001A">
              <w:rPr>
                <w:rFonts w:hint="eastAsia"/>
                <w:sz w:val="24"/>
              </w:rPr>
              <w:t>病理质控与资料管理系统</w:t>
            </w:r>
            <w:r w:rsidR="00B975A0">
              <w:rPr>
                <w:rFonts w:hint="eastAsia"/>
                <w:sz w:val="24"/>
              </w:rPr>
              <w:t>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203BBE12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0C4A7A1F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EBAD" w14:textId="77777777" w:rsidR="0081277D" w:rsidRDefault="0081277D" w:rsidP="007F3323">
      <w:r>
        <w:separator/>
      </w:r>
    </w:p>
  </w:endnote>
  <w:endnote w:type="continuationSeparator" w:id="0">
    <w:p w14:paraId="0521119E" w14:textId="77777777" w:rsidR="0081277D" w:rsidRDefault="0081277D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831F7" w14:textId="77777777" w:rsidR="0081277D" w:rsidRDefault="0081277D" w:rsidP="007F3323">
      <w:r>
        <w:separator/>
      </w:r>
    </w:p>
  </w:footnote>
  <w:footnote w:type="continuationSeparator" w:id="0">
    <w:p w14:paraId="7BA4D4FC" w14:textId="77777777" w:rsidR="0081277D" w:rsidRDefault="0081277D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6</cp:revision>
  <dcterms:created xsi:type="dcterms:W3CDTF">2024-10-12T02:06:00Z</dcterms:created>
  <dcterms:modified xsi:type="dcterms:W3CDTF">2024-11-01T01:23:00Z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