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1217A" w14:textId="77777777" w:rsidR="000B2726" w:rsidRDefault="000B2726" w:rsidP="000B2726">
      <w:pPr>
        <w:pStyle w:val="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维保要求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54"/>
        <w:gridCol w:w="3449"/>
        <w:gridCol w:w="3583"/>
      </w:tblGrid>
      <w:tr w:rsidR="000B2726" w14:paraId="7F24BEF4" w14:textId="77777777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E132D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服务项目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24E42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服务内容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11A90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备注</w:t>
            </w:r>
          </w:p>
        </w:tc>
      </w:tr>
      <w:tr w:rsidR="000B2726" w14:paraId="79F0B8F6" w14:textId="77777777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EA322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在线支持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51902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在线QQ，微信，邮件技术支持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D2A69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自然日7*24小时</w:t>
            </w:r>
          </w:p>
        </w:tc>
      </w:tr>
      <w:tr w:rsidR="000B2726" w14:paraId="2F0E27AD" w14:textId="77777777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4A5C3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远程维护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7FD63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在线远程技术维护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086BF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自然日</w:t>
            </w:r>
            <w:r>
              <w:rPr>
                <w:rFonts w:ascii="宋体" w:hAnsi="宋体"/>
                <w:sz w:val="20"/>
                <w:szCs w:val="20"/>
              </w:rPr>
              <w:t>7*</w:t>
            </w:r>
            <w:r>
              <w:rPr>
                <w:rFonts w:ascii="宋体" w:hAnsi="宋体" w:hint="eastAsia"/>
                <w:sz w:val="20"/>
                <w:szCs w:val="20"/>
              </w:rPr>
              <w:t>24</w:t>
            </w:r>
            <w:r>
              <w:rPr>
                <w:rFonts w:ascii="宋体" w:hAnsi="宋体"/>
                <w:sz w:val="20"/>
                <w:szCs w:val="20"/>
              </w:rPr>
              <w:t>小时</w:t>
            </w:r>
          </w:p>
        </w:tc>
      </w:tr>
      <w:tr w:rsidR="000B2726" w14:paraId="58AFB743" w14:textId="77777777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4ECF7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电话支持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3A6C2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电话支持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130F2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自然日</w:t>
            </w:r>
            <w:r>
              <w:rPr>
                <w:rFonts w:ascii="宋体" w:hAnsi="宋体"/>
                <w:sz w:val="20"/>
                <w:szCs w:val="20"/>
              </w:rPr>
              <w:t>7*</w:t>
            </w:r>
            <w:r>
              <w:rPr>
                <w:rFonts w:ascii="宋体" w:hAnsi="宋体" w:hint="eastAsia"/>
                <w:sz w:val="20"/>
                <w:szCs w:val="20"/>
              </w:rPr>
              <w:t>24</w:t>
            </w:r>
            <w:r>
              <w:rPr>
                <w:rFonts w:ascii="宋体" w:hAnsi="宋体"/>
                <w:sz w:val="20"/>
                <w:szCs w:val="20"/>
              </w:rPr>
              <w:t>小时</w:t>
            </w:r>
          </w:p>
        </w:tc>
      </w:tr>
      <w:tr w:rsidR="000B2726" w14:paraId="35AE12E4" w14:textId="77777777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66F36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季度电话回访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55DB5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定期对</w:t>
            </w:r>
            <w:r>
              <w:rPr>
                <w:rFonts w:ascii="宋体" w:hAnsi="宋体"/>
                <w:sz w:val="20"/>
                <w:szCs w:val="20"/>
              </w:rPr>
              <w:t>用户使用情况</w:t>
            </w:r>
            <w:r>
              <w:rPr>
                <w:rFonts w:ascii="宋体" w:hAnsi="宋体" w:hint="eastAsia"/>
                <w:sz w:val="20"/>
                <w:szCs w:val="20"/>
              </w:rPr>
              <w:t>进行回访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8C298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每季度1</w:t>
            </w:r>
            <w:r>
              <w:rPr>
                <w:rFonts w:ascii="宋体" w:hAnsi="宋体"/>
                <w:sz w:val="20"/>
                <w:szCs w:val="20"/>
              </w:rPr>
              <w:t xml:space="preserve">次 </w:t>
            </w:r>
          </w:p>
        </w:tc>
      </w:tr>
      <w:tr w:rsidR="000B2726" w14:paraId="7F3FBBB8" w14:textId="77777777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78E37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现场巡检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7C893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现场巡检系统运行状态（包括服务器巡检、数据库巡检等）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654CC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经甲方许可，乙方每季度进行一次定期现场巡检，对甲方应用软件的软硬件环境进行检查，发现系统稳定运行的隐患因素并及时排除。乙方向甲方出具系统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巡检报告</w:t>
            </w:r>
            <w:r>
              <w:rPr>
                <w:rFonts w:ascii="宋体" w:hAnsi="宋体" w:hint="eastAsia"/>
                <w:sz w:val="20"/>
                <w:szCs w:val="20"/>
              </w:rPr>
              <w:t>，内容包含巡检范围、结果及巡检建议。</w:t>
            </w:r>
          </w:p>
        </w:tc>
      </w:tr>
      <w:tr w:rsidR="000B2726" w14:paraId="35A9B619" w14:textId="77777777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18917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现场服务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5177C" w14:textId="354562E9" w:rsidR="000B2726" w:rsidRDefault="003B4852" w:rsidP="006A040A">
            <w:pPr>
              <w:spacing w:line="360" w:lineRule="auto"/>
              <w:ind w:firstLineChars="200" w:firstLine="402"/>
              <w:rPr>
                <w:rFonts w:ascii="宋体" w:hAnsi="宋体"/>
                <w:sz w:val="20"/>
                <w:szCs w:val="20"/>
              </w:rPr>
            </w:pPr>
            <w:r w:rsidRPr="003B4852">
              <w:rPr>
                <w:rFonts w:ascii="宋体" w:hAnsi="宋体" w:hint="eastAsia"/>
                <w:b/>
                <w:sz w:val="20"/>
                <w:szCs w:val="20"/>
              </w:rPr>
              <w:t>需有一</w:t>
            </w:r>
            <w:bookmarkStart w:id="0" w:name="_GoBack"/>
            <w:bookmarkEnd w:id="0"/>
            <w:r w:rsidRPr="003B4852">
              <w:rPr>
                <w:rFonts w:ascii="宋体" w:hAnsi="宋体" w:hint="eastAsia"/>
                <w:b/>
                <w:sz w:val="20"/>
                <w:szCs w:val="20"/>
              </w:rPr>
              <w:t>名工程师驻场</w:t>
            </w:r>
            <w:r>
              <w:rPr>
                <w:rFonts w:ascii="宋体" w:hAnsi="宋体" w:hint="eastAsia"/>
                <w:sz w:val="20"/>
                <w:szCs w:val="20"/>
              </w:rPr>
              <w:t>，</w:t>
            </w:r>
            <w:r w:rsidR="00C83F24">
              <w:rPr>
                <w:rFonts w:ascii="宋体" w:hAnsi="宋体" w:hint="eastAsia"/>
                <w:sz w:val="20"/>
                <w:szCs w:val="20"/>
              </w:rPr>
              <w:t>配合医院工作时间提供服务，如节假日</w:t>
            </w:r>
            <w:r w:rsidR="000B2726">
              <w:rPr>
                <w:rFonts w:ascii="宋体" w:hAnsi="宋体" w:hint="eastAsia"/>
                <w:sz w:val="20"/>
                <w:szCs w:val="20"/>
              </w:rPr>
              <w:t>系统出现问题，当远程不能解决时，提供上门服务（接到通知后2小时内到达现场，到场4小时内无法修理时应更换替代备件，工作至故障修妥完全恢复正常服务为止，修复时间应不超过1个工作日。）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2F1F8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不限次数，服务结束后乙方需向甲方提供现场服务报修记录。乙方指定一位工程师主要负责甲方的维护工作。</w:t>
            </w:r>
          </w:p>
        </w:tc>
      </w:tr>
      <w:tr w:rsidR="000B2726" w14:paraId="0161620C" w14:textId="77777777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BB26D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需求的更新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8D52B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院方提出一些合理的功能修改要求，若当前软件本身能够解决的，乙方将予以解决；省级或省级以上相关政策文件改动，软件需配合院方进行适当修改。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696BB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超出当前软件功能或服务范围的，修改工作量小于（含）7日的，应能免费修改；大于7日的，依照医院信息化服务采购制度规定的流程进行办理。</w:t>
            </w:r>
          </w:p>
        </w:tc>
      </w:tr>
      <w:tr w:rsidR="000B2726" w14:paraId="14D5B788" w14:textId="77777777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B1F3C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重大事件现场保障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9EF1B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乙方根据甲方需要提供重大事件现场保障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6A787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不限次数，服务结束后乙方需向甲方提供现场服务记录。</w:t>
            </w:r>
          </w:p>
        </w:tc>
      </w:tr>
      <w:tr w:rsidR="000B2726" w14:paraId="1B95EE77" w14:textId="77777777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E9127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系统版本升级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38094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在维保期内免费将系统升级到最</w:t>
            </w:r>
            <w:r>
              <w:rPr>
                <w:rFonts w:ascii="宋体" w:hAnsi="宋体" w:hint="eastAsia"/>
                <w:sz w:val="20"/>
                <w:szCs w:val="20"/>
              </w:rPr>
              <w:lastRenderedPageBreak/>
              <w:t>新稳定版本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86777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服务期内免费，服务结束后乙方需</w:t>
            </w:r>
            <w:r>
              <w:rPr>
                <w:rFonts w:ascii="宋体" w:hAnsi="宋体" w:hint="eastAsia"/>
                <w:sz w:val="20"/>
                <w:szCs w:val="20"/>
              </w:rPr>
              <w:lastRenderedPageBreak/>
              <w:t>向甲方提供升级功能列表，并就新功能培训相关人员。</w:t>
            </w:r>
          </w:p>
        </w:tc>
      </w:tr>
      <w:tr w:rsidR="000B2726" w14:paraId="73F334A3" w14:textId="77777777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A017A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服务器及数据库迁移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792A3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由于运行环境变更引起的系统迁移服务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177F0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免费 </w:t>
            </w:r>
          </w:p>
        </w:tc>
      </w:tr>
      <w:tr w:rsidR="000B2726" w14:paraId="3A12A581" w14:textId="77777777" w:rsidTr="00BA7B6E">
        <w:trPr>
          <w:trHeight w:val="40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73432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数据备份、恢复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A3A0E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与院方共同制定双方认可的备份策略，并形成文档；定期进行数据恢复及恢复验证演练。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20766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</w:tr>
      <w:tr w:rsidR="000B2726" w14:paraId="4E501033" w14:textId="77777777" w:rsidTr="00BA7B6E">
        <w:trPr>
          <w:trHeight w:val="4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40A58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应急演练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DD2EC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每年</w:t>
            </w:r>
            <w:r>
              <w:rPr>
                <w:rFonts w:ascii="宋体" w:hAnsi="宋体"/>
                <w:sz w:val="20"/>
                <w:szCs w:val="20"/>
              </w:rPr>
              <w:t>做一次常见问题应急演练</w:t>
            </w:r>
            <w:r>
              <w:rPr>
                <w:rFonts w:ascii="宋体" w:hAnsi="宋体" w:hint="eastAsia"/>
                <w:sz w:val="20"/>
                <w:szCs w:val="20"/>
              </w:rPr>
              <w:t>，并形成过程文档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17270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</w:tr>
      <w:tr w:rsidR="000B2726" w14:paraId="05E7D2BE" w14:textId="77777777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A4260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培训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15284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乙方根据甲方需求提供免费</w:t>
            </w:r>
            <w:r>
              <w:rPr>
                <w:rFonts w:ascii="宋体" w:hAnsi="宋体"/>
                <w:sz w:val="20"/>
                <w:szCs w:val="20"/>
              </w:rPr>
              <w:t>系统</w:t>
            </w:r>
            <w:r>
              <w:rPr>
                <w:rFonts w:ascii="宋体" w:hAnsi="宋体" w:hint="eastAsia"/>
                <w:sz w:val="20"/>
                <w:szCs w:val="20"/>
              </w:rPr>
              <w:t>的使用</w:t>
            </w:r>
            <w:r>
              <w:rPr>
                <w:rFonts w:ascii="宋体" w:hAnsi="宋体"/>
                <w:sz w:val="20"/>
                <w:szCs w:val="20"/>
              </w:rPr>
              <w:t>培训与</w:t>
            </w:r>
            <w:r>
              <w:rPr>
                <w:rFonts w:ascii="宋体" w:hAnsi="宋体" w:hint="eastAsia"/>
                <w:sz w:val="20"/>
                <w:szCs w:val="20"/>
              </w:rPr>
              <w:t>指导，同时向甲方提供新功能使用说明。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74C53" w14:textId="77777777"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每年1次</w:t>
            </w:r>
          </w:p>
        </w:tc>
      </w:tr>
    </w:tbl>
    <w:p w14:paraId="298C6B30" w14:textId="77777777" w:rsidR="000B2726" w:rsidRDefault="000B2726" w:rsidP="000B2726">
      <w:pPr>
        <w:rPr>
          <w:rFonts w:ascii="宋体" w:hAnsi="宋体"/>
          <w:sz w:val="24"/>
        </w:rPr>
      </w:pPr>
    </w:p>
    <w:p w14:paraId="0AF8D1B4" w14:textId="77777777" w:rsidR="000B2726" w:rsidRPr="008F5AC0" w:rsidRDefault="000B2726" w:rsidP="000B2726"/>
    <w:p w14:paraId="0691A1E3" w14:textId="77777777" w:rsidR="00074F39" w:rsidRDefault="00074F39"/>
    <w:sectPr w:rsidR="00074F39" w:rsidSect="007730FF">
      <w:pgSz w:w="11906" w:h="16838"/>
      <w:pgMar w:top="1134" w:right="1304" w:bottom="113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00CD4" w14:textId="77777777" w:rsidR="004612F1" w:rsidRDefault="004612F1" w:rsidP="000B2726">
      <w:r>
        <w:separator/>
      </w:r>
    </w:p>
  </w:endnote>
  <w:endnote w:type="continuationSeparator" w:id="0">
    <w:p w14:paraId="1EB3EC53" w14:textId="77777777" w:rsidR="004612F1" w:rsidRDefault="004612F1" w:rsidP="000B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0C599" w14:textId="77777777" w:rsidR="004612F1" w:rsidRDefault="004612F1" w:rsidP="000B2726">
      <w:r>
        <w:separator/>
      </w:r>
    </w:p>
  </w:footnote>
  <w:footnote w:type="continuationSeparator" w:id="0">
    <w:p w14:paraId="12A9AA2B" w14:textId="77777777" w:rsidR="004612F1" w:rsidRDefault="004612F1" w:rsidP="000B2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14"/>
    <w:rsid w:val="00037976"/>
    <w:rsid w:val="00074F39"/>
    <w:rsid w:val="000B2726"/>
    <w:rsid w:val="003B4852"/>
    <w:rsid w:val="004612F1"/>
    <w:rsid w:val="00610A27"/>
    <w:rsid w:val="006A040A"/>
    <w:rsid w:val="00903E6E"/>
    <w:rsid w:val="0093249C"/>
    <w:rsid w:val="00C83F24"/>
    <w:rsid w:val="00DF3727"/>
    <w:rsid w:val="00EB3C88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06D3F"/>
  <w15:chartTrackingRefBased/>
  <w15:docId w15:val="{B4A433FD-83F0-48C6-9017-E8ADCD65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7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uiPriority w:val="9"/>
    <w:qFormat/>
    <w:rsid w:val="000B2726"/>
    <w:pPr>
      <w:keepNext/>
      <w:keepLines/>
      <w:spacing w:before="340" w:after="330" w:line="578" w:lineRule="auto"/>
      <w:outlineLvl w:val="0"/>
    </w:pPr>
    <w:rPr>
      <w:rFonts w:ascii="等线" w:eastAsia="等线" w:hAnsi="等线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27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27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2726"/>
    <w:rPr>
      <w:sz w:val="18"/>
      <w:szCs w:val="18"/>
    </w:rPr>
  </w:style>
  <w:style w:type="character" w:customStyle="1" w:styleId="10">
    <w:name w:val="标题 1 字符"/>
    <w:basedOn w:val="a0"/>
    <w:uiPriority w:val="9"/>
    <w:rsid w:val="000B272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sid w:val="000B2726"/>
    <w:rPr>
      <w:rFonts w:ascii="等线" w:eastAsia="等线" w:hAnsi="等线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2024-10-12T01:48:00Z</dcterms:created>
  <dcterms:modified xsi:type="dcterms:W3CDTF">2024-10-16T03:03:00Z</dcterms:modified>
</cp:coreProperties>
</file>