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/>
          <w:sz w:val="28"/>
          <w:szCs w:val="28"/>
        </w:rPr>
      </w:pPr>
      <w:r>
        <w:rPr>
          <w:rFonts w:hint="eastAsia"/>
        </w:rPr>
        <w:t>特殊蛋白试剂参数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1．试剂种类及技术参数</w:t>
      </w:r>
    </w:p>
    <w:tbl>
      <w:tblPr>
        <w:tblStyle w:val="5"/>
        <w:tblW w:w="920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84"/>
        <w:gridCol w:w="992"/>
        <w:gridCol w:w="1914"/>
        <w:gridCol w:w="19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准确度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（B%）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批间相对极差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（R%）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批内变异系数（CV%）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年检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测量</w:t>
            </w: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转铁蛋白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±15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&lt;7.5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17160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β2微球蛋白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±15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&lt;7.5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α1微球蛋白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±15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&lt;7.5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微量白蛋白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±15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&lt;7.5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免疫球蛋白G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±15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&lt;7.5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视黄醇结合蛋白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±15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&lt;7.5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β</w:t>
            </w:r>
            <w:r>
              <w:rPr>
                <w:rFonts w:ascii="宋体" w:hAnsi="宋体"/>
                <w:sz w:val="24"/>
                <w:szCs w:val="24"/>
              </w:rPr>
              <w:t>-N-</w:t>
            </w:r>
            <w:r>
              <w:rPr>
                <w:rFonts w:hint="eastAsia" w:ascii="宋体" w:hAnsi="宋体"/>
                <w:sz w:val="24"/>
                <w:szCs w:val="24"/>
              </w:rPr>
              <w:t>乙酰氨基葡萄糖苷酶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±15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&lt;7.5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15400</w:t>
            </w:r>
          </w:p>
        </w:tc>
      </w:tr>
    </w:tbl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、免费提供所使用的校准、质控、清洗液、灯泡、反应杯耗材。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、1</w:t>
      </w:r>
      <w:r>
        <w:rPr>
          <w:rFonts w:ascii="宋体" w:hAnsi="宋体"/>
          <w:sz w:val="24"/>
          <w:szCs w:val="24"/>
        </w:rPr>
        <w:t>-6</w:t>
      </w:r>
      <w:r>
        <w:rPr>
          <w:rFonts w:hint="eastAsia" w:ascii="宋体" w:hAnsi="宋体"/>
          <w:sz w:val="24"/>
          <w:szCs w:val="24"/>
        </w:rPr>
        <w:t>项试剂检测原理：胶乳免疫比浊法。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、试剂说明书预期用途样本类型需明确包含“尿液”样本。</w:t>
      </w:r>
    </w:p>
    <w:p>
      <w:pPr>
        <w:spacing w:line="400" w:lineRule="exact"/>
        <w:ind w:right="-197" w:rightChars="-94"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、★1</w:t>
      </w:r>
      <w:r>
        <w:rPr>
          <w:rFonts w:ascii="宋体" w:hAnsi="宋体"/>
          <w:sz w:val="24"/>
          <w:szCs w:val="24"/>
        </w:rPr>
        <w:t>-6</w:t>
      </w:r>
      <w:r>
        <w:rPr>
          <w:rFonts w:hint="eastAsia" w:ascii="宋体" w:hAnsi="宋体"/>
          <w:sz w:val="24"/>
          <w:szCs w:val="24"/>
        </w:rPr>
        <w:t>项试剂说明书检验方法的局限性部分需标明该试剂的抗原过剩范围（勾状效应）。</w:t>
      </w:r>
    </w:p>
    <w:p>
      <w:pPr>
        <w:spacing w:line="400" w:lineRule="exact"/>
        <w:ind w:right="-197" w:rightChars="-94"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、★1</w:t>
      </w:r>
      <w:r>
        <w:rPr>
          <w:rFonts w:ascii="宋体" w:hAnsi="宋体"/>
          <w:sz w:val="24"/>
          <w:szCs w:val="24"/>
        </w:rPr>
        <w:t>-6</w:t>
      </w:r>
      <w:r>
        <w:rPr>
          <w:rFonts w:hint="eastAsia" w:ascii="宋体" w:hAnsi="宋体"/>
          <w:sz w:val="24"/>
          <w:szCs w:val="24"/>
        </w:rPr>
        <w:t>项试剂应具有国家卫健委临检中心室间质评的独立分组（提供证明）。</w:t>
      </w:r>
    </w:p>
    <w:p>
      <w:pPr>
        <w:spacing w:line="400" w:lineRule="exact"/>
        <w:ind w:right="-197" w:rightChars="-94"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、1</w:t>
      </w:r>
      <w:r>
        <w:rPr>
          <w:rFonts w:ascii="宋体" w:hAnsi="宋体"/>
          <w:sz w:val="24"/>
          <w:szCs w:val="24"/>
        </w:rPr>
        <w:t>-6</w:t>
      </w:r>
      <w:r>
        <w:rPr>
          <w:rFonts w:hint="eastAsia" w:ascii="宋体" w:hAnsi="宋体"/>
          <w:sz w:val="24"/>
          <w:szCs w:val="24"/>
        </w:rPr>
        <w:t>项试剂配套同品牌液体校准品和液体质控品，同时配套多项非定值室内质控品。质控品应为液体质控，至少包含1</w:t>
      </w:r>
      <w:r>
        <w:rPr>
          <w:rFonts w:ascii="宋体" w:hAnsi="宋体"/>
          <w:sz w:val="24"/>
          <w:szCs w:val="24"/>
        </w:rPr>
        <w:t>-6</w:t>
      </w:r>
      <w:r>
        <w:rPr>
          <w:rFonts w:hint="eastAsia" w:ascii="宋体" w:hAnsi="宋体"/>
          <w:sz w:val="24"/>
          <w:szCs w:val="24"/>
        </w:rPr>
        <w:t>项6个项目，具有高、低两个浓度水平。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、要求提供的线性范围尽量宽，减少复查，要求微量白蛋白线性范围1</w:t>
      </w:r>
      <w:r>
        <w:rPr>
          <w:rFonts w:ascii="宋体" w:hAnsi="宋体"/>
          <w:sz w:val="24"/>
          <w:szCs w:val="24"/>
        </w:rPr>
        <w:t>0-980</w:t>
      </w:r>
      <w:r>
        <w:rPr>
          <w:rFonts w:hint="eastAsia" w:ascii="宋体" w:hAnsi="宋体"/>
          <w:sz w:val="24"/>
          <w:szCs w:val="24"/>
        </w:rPr>
        <w:t>mg</w:t>
      </w:r>
      <w:r>
        <w:rPr>
          <w:rFonts w:ascii="宋体" w:hAnsi="宋体"/>
          <w:sz w:val="24"/>
          <w:szCs w:val="24"/>
        </w:rPr>
        <w:t>/L</w:t>
      </w:r>
      <w:r>
        <w:rPr>
          <w:rFonts w:hint="eastAsia" w:ascii="宋体" w:hAnsi="宋体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2M3MzQ3MTliN2VkYmVhN2U1YTc3M2RiNmNkYzIifQ=="/>
  </w:docVars>
  <w:rsids>
    <w:rsidRoot w:val="004D7E8E"/>
    <w:rsid w:val="00083F7A"/>
    <w:rsid w:val="000A005A"/>
    <w:rsid w:val="000A14D7"/>
    <w:rsid w:val="00112CA5"/>
    <w:rsid w:val="00134742"/>
    <w:rsid w:val="001379F0"/>
    <w:rsid w:val="00172E5D"/>
    <w:rsid w:val="00172EAB"/>
    <w:rsid w:val="00186B5C"/>
    <w:rsid w:val="001E12E3"/>
    <w:rsid w:val="00202132"/>
    <w:rsid w:val="00202A8D"/>
    <w:rsid w:val="002205C2"/>
    <w:rsid w:val="00220D0D"/>
    <w:rsid w:val="00267094"/>
    <w:rsid w:val="002B19EB"/>
    <w:rsid w:val="002B2E13"/>
    <w:rsid w:val="002B65FF"/>
    <w:rsid w:val="002C7E39"/>
    <w:rsid w:val="003073D4"/>
    <w:rsid w:val="003129E0"/>
    <w:rsid w:val="00323521"/>
    <w:rsid w:val="00373F4F"/>
    <w:rsid w:val="003965A7"/>
    <w:rsid w:val="003F027A"/>
    <w:rsid w:val="00407827"/>
    <w:rsid w:val="004759AC"/>
    <w:rsid w:val="00481855"/>
    <w:rsid w:val="004A2352"/>
    <w:rsid w:val="004D6258"/>
    <w:rsid w:val="004D7E8E"/>
    <w:rsid w:val="005105A8"/>
    <w:rsid w:val="00515116"/>
    <w:rsid w:val="00557A49"/>
    <w:rsid w:val="005A2145"/>
    <w:rsid w:val="005A5E0D"/>
    <w:rsid w:val="00611C54"/>
    <w:rsid w:val="006266BB"/>
    <w:rsid w:val="0063442C"/>
    <w:rsid w:val="00642679"/>
    <w:rsid w:val="00663A85"/>
    <w:rsid w:val="0067641E"/>
    <w:rsid w:val="006C1CC8"/>
    <w:rsid w:val="006C5570"/>
    <w:rsid w:val="006E1DAD"/>
    <w:rsid w:val="007A4A44"/>
    <w:rsid w:val="007C45EC"/>
    <w:rsid w:val="007D63FB"/>
    <w:rsid w:val="007E61A1"/>
    <w:rsid w:val="0081029E"/>
    <w:rsid w:val="00847951"/>
    <w:rsid w:val="008C41E7"/>
    <w:rsid w:val="00913F95"/>
    <w:rsid w:val="00950195"/>
    <w:rsid w:val="009B08B2"/>
    <w:rsid w:val="00A0543C"/>
    <w:rsid w:val="00A25011"/>
    <w:rsid w:val="00A25F41"/>
    <w:rsid w:val="00A40DD5"/>
    <w:rsid w:val="00A80080"/>
    <w:rsid w:val="00A814FB"/>
    <w:rsid w:val="00AA198D"/>
    <w:rsid w:val="00AD3ABE"/>
    <w:rsid w:val="00B042F6"/>
    <w:rsid w:val="00B5172D"/>
    <w:rsid w:val="00B733CF"/>
    <w:rsid w:val="00B91B12"/>
    <w:rsid w:val="00BB6A49"/>
    <w:rsid w:val="00BD08F4"/>
    <w:rsid w:val="00BD744D"/>
    <w:rsid w:val="00BE0CF9"/>
    <w:rsid w:val="00BE3B0A"/>
    <w:rsid w:val="00C12E30"/>
    <w:rsid w:val="00C1521C"/>
    <w:rsid w:val="00C17C6B"/>
    <w:rsid w:val="00C61D2E"/>
    <w:rsid w:val="00C83F06"/>
    <w:rsid w:val="00CC1C53"/>
    <w:rsid w:val="00CE4395"/>
    <w:rsid w:val="00CE5968"/>
    <w:rsid w:val="00CF7F7B"/>
    <w:rsid w:val="00D05B30"/>
    <w:rsid w:val="00D14F5A"/>
    <w:rsid w:val="00D52711"/>
    <w:rsid w:val="00D73397"/>
    <w:rsid w:val="00DC6928"/>
    <w:rsid w:val="00DF18FB"/>
    <w:rsid w:val="00DF35E8"/>
    <w:rsid w:val="00DF4F27"/>
    <w:rsid w:val="00E044F4"/>
    <w:rsid w:val="00E1088F"/>
    <w:rsid w:val="00E7626F"/>
    <w:rsid w:val="00E8250A"/>
    <w:rsid w:val="00F33BD0"/>
    <w:rsid w:val="00F94B21"/>
    <w:rsid w:val="00FA281A"/>
    <w:rsid w:val="00FB0575"/>
    <w:rsid w:val="00FF37DE"/>
    <w:rsid w:val="00FF51FE"/>
    <w:rsid w:val="0A96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683</Characters>
  <Lines>5</Lines>
  <Paragraphs>1</Paragraphs>
  <TotalTime>211</TotalTime>
  <ScaleCrop>false</ScaleCrop>
  <LinksUpToDate>false</LinksUpToDate>
  <CharactersWithSpaces>687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2022-11-25T03:01:00Z</dcterms:created>
  <dc:creator>HUANG，KAI / 黄凯</dc:creator>
  <cp:lastModifiedBy>赵飞</cp:lastModifiedBy>
  <cp:lastPrinted>2021-10-25T06:07:00Z</cp:lastPrinted>
  <dcterms:modified xsi:type="dcterms:W3CDTF">2023-04-06T06:31:52Z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73365010A95C44278877E909277BA948_12</vt:lpwstr>
  </property>
</Properties>
</file>