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60"/>
        <w:gridCol w:w="105"/>
        <w:gridCol w:w="1321"/>
        <w:gridCol w:w="1136"/>
        <w:gridCol w:w="1215"/>
        <w:gridCol w:w="1215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全自动化学发光分析系统及配套试剂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</w:t>
            </w:r>
          </w:p>
        </w:tc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该仪器用于检测I型和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II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型糖尿病的实验室鉴别诊断；继发、原发性高血压实验室鉴别诊断；肝、肾、肺纤维化程度；甲状腺功能异常辅助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</w:rPr>
              <w:t>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基本功能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全自动免疫实验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测定方法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磁微粒化学发光免疫测定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系统组成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主机由样本传送系统、加样系统、反应系统、试剂仓、检测系统、条码读取器(内置条码读取器、外置条码读取器)、通讯接口及电源等装置组成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可扩展性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模块化设计，最少支持2台仪器联机使用；可开展：肿瘤标志物18项（包含CEA、AFP、PSA、FPSA、CA125、CA153、CA199、CA50、CA242、铁蛋白、β2微球蛋白、NSE、SCCA、细胞角蛋白19切片、PGI、PGII、proGRP、HE4）、高血压五项、肝纤四项、糖尿病四项、TORCH等十项全定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检测通量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单模块≥20</w:t>
            </w:r>
            <w:r>
              <w:rPr>
                <w:rStyle w:val="4"/>
                <w:rFonts w:hint="default"/>
              </w:rPr>
              <w:t>0测试/小时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进样模式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原试管装载，多种预稀释比例选择，急诊优先，仪器独立进样区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样本位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≥100个样本，有急诊样本优先通道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样本稀释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支持在机稀释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加样针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污染率＜10</w:t>
            </w:r>
            <w:r>
              <w:rPr>
                <w:rStyle w:val="5"/>
                <w:rFonts w:hint="default"/>
              </w:rPr>
              <w:t xml:space="preserve">-6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监测功能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可进行试剂、耗材、废弃物状态提示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软件功能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支持软件升级、故障预警等功能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试剂位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≥24个，在机冷藏功能，温度4-10℃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反应杯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一次性添加≥2000个。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试剂更换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支持不停机更换试剂。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底物放置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单机可放置底物≥2瓶。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孵育位置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4"/>
                <w:rFonts w:hint="default"/>
              </w:rPr>
              <w:t>≥190个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清洗方式</w:t>
            </w:r>
          </w:p>
        </w:tc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12针独立清洗，5重磁分离清洗，磁珠有多次分散聚集的过程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</w:t>
            </w:r>
          </w:p>
        </w:tc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试剂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收费编码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年测试(人)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正确度（CV%）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精密度（CV%）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线性范围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C肽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C-P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250310041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±15%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≤15%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0.2-30ng/ml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胰岛素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Insulin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250310039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±15%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≤15%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1-300μIU/ml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皮质醇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Cortisol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250310018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±15%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≤15%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0.1-60μg/dL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醛固酮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ALD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250310023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±15%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≤15%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10-1000pg/ml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促肾上腺皮质激素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ACTH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250310006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±15%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≤15%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1-2000pg/ml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肾素浓度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Renin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250310026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±15%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≤15%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4-500pg/ml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血管紧张素II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AⅡ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250310028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±15%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≤15%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10-1000pg/ml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IV型前胶原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COL Ⅳ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250305018-A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±15%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≤15%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50-1000ng/ml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III型前胶原N端肽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PIIINP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250305026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±15%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≤15%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3-100ng/ml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透明质酸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HA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250305022-A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±15%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≤15%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60-1000ng/ml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层粘连蛋白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LN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250305020-A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±15%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≤15%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50-800ng/ml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反三碘甲状腺原氨酸rT3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250310012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±15%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≤15%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0.3-5nmol/L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8"/>
                <w:rFonts w:hint="eastAsia"/>
                <w:b/>
                <w:bCs/>
                <w:sz w:val="32"/>
                <w:szCs w:val="32"/>
              </w:rPr>
              <w:t>售后服务要求：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15" w:lineRule="atLeast"/>
              <w:rPr>
                <w:rFonts w:ascii="宋体" w:hAnsi="宋体"/>
                <w:kern w:val="0"/>
                <w:szCs w:val="22"/>
              </w:rPr>
            </w:pPr>
            <w:r>
              <w:rPr>
                <w:rFonts w:hint="eastAsia" w:ascii="宋体" w:hAnsi="宋体"/>
                <w:kern w:val="0"/>
                <w:szCs w:val="22"/>
              </w:rPr>
              <w:t>整机质保≥三年。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15" w:lineRule="atLeast"/>
              <w:rPr>
                <w:rFonts w:ascii="宋体" w:hAnsi="宋体"/>
                <w:kern w:val="0"/>
                <w:szCs w:val="22"/>
              </w:rPr>
            </w:pPr>
            <w:r>
              <w:rPr>
                <w:rFonts w:hint="eastAsia" w:ascii="宋体" w:hAnsi="宋体"/>
                <w:kern w:val="0"/>
                <w:szCs w:val="22"/>
              </w:rPr>
              <w:t>试剂效期≥1年。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/>
                <w:kern w:val="0"/>
                <w:szCs w:val="22"/>
              </w:rPr>
              <w:t>（提供承诺函）</w:t>
            </w:r>
            <w:r>
              <w:rPr>
                <w:rFonts w:hint="eastAsia" w:ascii="宋体" w:hAnsi="宋体"/>
                <w:kern w:val="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15" w:lineRule="atLeast"/>
              <w:rPr>
                <w:rFonts w:ascii="宋体" w:hAnsi="宋体"/>
                <w:kern w:val="0"/>
                <w:szCs w:val="22"/>
              </w:rPr>
            </w:pPr>
            <w:r>
              <w:rPr>
                <w:rFonts w:hint="eastAsia" w:ascii="宋体" w:hAnsi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15" w:lineRule="atLeast"/>
              <w:rPr>
                <w:rFonts w:ascii="宋体" w:hAnsi="宋体"/>
                <w:kern w:val="0"/>
                <w:szCs w:val="22"/>
              </w:rPr>
            </w:pPr>
            <w:r>
              <w:rPr>
                <w:rFonts w:hint="eastAsia" w:ascii="宋体" w:hAnsi="宋体"/>
                <w:kern w:val="0"/>
                <w:szCs w:val="22"/>
              </w:rPr>
              <w:t>响应时间</w:t>
            </w:r>
            <w:r>
              <w:rPr>
                <w:rFonts w:ascii="宋体" w:hAnsi="宋体"/>
                <w:kern w:val="0"/>
                <w:szCs w:val="22"/>
              </w:rPr>
              <w:t>0.5</w:t>
            </w:r>
            <w:r>
              <w:rPr>
                <w:rFonts w:hint="eastAsia" w:ascii="宋体" w:hAnsi="宋体"/>
                <w:kern w:val="0"/>
                <w:szCs w:val="22"/>
              </w:rPr>
              <w:t>小时，接到维护电话</w:t>
            </w:r>
            <w:r>
              <w:rPr>
                <w:rFonts w:ascii="宋体" w:hAnsi="宋体"/>
                <w:kern w:val="0"/>
                <w:szCs w:val="22"/>
              </w:rPr>
              <w:t>2</w:t>
            </w:r>
            <w:r>
              <w:rPr>
                <w:rFonts w:hint="eastAsia" w:ascii="宋体" w:hAnsi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15" w:lineRule="atLeast"/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/>
                <w:kern w:val="0"/>
                <w:szCs w:val="22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szCs w:val="22"/>
              </w:rPr>
              <w:t>7</w:t>
            </w:r>
          </w:p>
        </w:tc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15" w:lineRule="atLeast"/>
              <w:rPr>
                <w:rFonts w:ascii="宋体" w:hAnsi="宋体"/>
                <w:kern w:val="0"/>
                <w:szCs w:val="22"/>
              </w:rPr>
            </w:pPr>
            <w:r>
              <w:rPr>
                <w:rFonts w:hint="eastAsia" w:ascii="宋体" w:hAnsi="宋体"/>
                <w:kern w:val="0"/>
                <w:szCs w:val="22"/>
              </w:rPr>
              <w:t>合作期内免费提供质控品和</w:t>
            </w:r>
            <w:r>
              <w:rPr>
                <w:rFonts w:ascii="宋体" w:hAnsi="宋体"/>
                <w:kern w:val="0"/>
                <w:szCs w:val="22"/>
              </w:rPr>
              <w:t>校准品</w:t>
            </w:r>
            <w:r>
              <w:rPr>
                <w:rFonts w:hint="eastAsia" w:ascii="宋体" w:hAnsi="宋体"/>
                <w:kern w:val="0"/>
                <w:szCs w:val="22"/>
              </w:rPr>
              <w:t>及耗材（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Cs w:val="22"/>
              </w:rPr>
            </w:pPr>
            <w:r>
              <w:rPr>
                <w:rFonts w:ascii="宋体" w:hAnsi="宋体"/>
                <w:kern w:val="0"/>
                <w:szCs w:val="22"/>
              </w:rPr>
              <w:t>每年</w:t>
            </w:r>
            <w:r>
              <w:rPr>
                <w:rFonts w:hint="eastAsia" w:ascii="宋体" w:hAnsi="宋体"/>
                <w:kern w:val="0"/>
                <w:szCs w:val="22"/>
              </w:rPr>
              <w:t>开展</w:t>
            </w:r>
            <w:r>
              <w:rPr>
                <w:rFonts w:ascii="宋体" w:hAnsi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/>
                <w:kern w:val="0"/>
                <w:szCs w:val="22"/>
              </w:rPr>
              <w:t>免费</w:t>
            </w:r>
            <w:r>
              <w:rPr>
                <w:rFonts w:ascii="宋体" w:hAnsi="宋体"/>
                <w:kern w:val="0"/>
                <w:szCs w:val="22"/>
              </w:rPr>
              <w:t>校准，</w:t>
            </w:r>
            <w:r>
              <w:rPr>
                <w:rFonts w:hint="eastAsia" w:ascii="宋体" w:hAnsi="宋体"/>
                <w:kern w:val="0"/>
                <w:szCs w:val="22"/>
              </w:rPr>
              <w:t>提供校准报告，</w:t>
            </w:r>
            <w:r>
              <w:rPr>
                <w:rFonts w:hint="eastAsia"/>
                <w:szCs w:val="22"/>
              </w:rPr>
              <w:t>安装后完成性能验证</w:t>
            </w:r>
            <w:r>
              <w:rPr>
                <w:rFonts w:hint="eastAsia" w:ascii="宋体" w:hAnsi="宋体"/>
                <w:kern w:val="0"/>
                <w:szCs w:val="22"/>
              </w:rPr>
              <w:t>（提供承诺函）。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szCs w:val="22"/>
              </w:rPr>
              <w:t>9</w:t>
            </w:r>
          </w:p>
        </w:tc>
        <w:tc>
          <w:tcPr>
            <w:tcW w:w="7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FiN2M3MzQ3MTliN2VkYmVhN2U1YTc3M2RiNmNkYzIifQ=="/>
  </w:docVars>
  <w:rsids>
    <w:rsidRoot w:val="00B07512"/>
    <w:rsid w:val="001347E9"/>
    <w:rsid w:val="002447C6"/>
    <w:rsid w:val="00293BF5"/>
    <w:rsid w:val="00325F4C"/>
    <w:rsid w:val="009B66FD"/>
    <w:rsid w:val="00A379D9"/>
    <w:rsid w:val="00AC2616"/>
    <w:rsid w:val="00B07512"/>
    <w:rsid w:val="00B94F6C"/>
    <w:rsid w:val="00D92B49"/>
    <w:rsid w:val="00E542DA"/>
    <w:rsid w:val="00FA6606"/>
    <w:rsid w:val="07AF551C"/>
    <w:rsid w:val="1CBF2B82"/>
    <w:rsid w:val="28180A89"/>
    <w:rsid w:val="31684A4B"/>
    <w:rsid w:val="5B21162A"/>
    <w:rsid w:val="5FBE18FB"/>
    <w:rsid w:val="611E699D"/>
    <w:rsid w:val="6CA14DE0"/>
    <w:rsid w:val="6D7563D1"/>
    <w:rsid w:val="6E7E576E"/>
    <w:rsid w:val="7D6E6D69"/>
    <w:rsid w:val="7EA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1070</Words>
  <Characters>1511</Characters>
  <Lines>12</Lines>
  <Paragraphs>3</Paragraphs>
  <TotalTime>3</TotalTime>
  <ScaleCrop>false</ScaleCrop>
  <LinksUpToDate>false</LinksUpToDate>
  <CharactersWithSpaces>1513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2023-03-29T13:25:00Z</dcterms:created>
  <dc:creator>han</dc:creator>
  <cp:lastModifiedBy>赵飞</cp:lastModifiedBy>
  <cp:lastPrinted>2022-03-17T05:18:00Z</cp:lastPrinted>
  <dcterms:modified xsi:type="dcterms:W3CDTF">2023-03-31T09:32:47Z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74A8F8BACEF9417DA60546B7C5109254</vt:lpwstr>
  </property>
</Properties>
</file>