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ascii="华文中宋" w:hAnsi="华文中宋" w:eastAsia="华文中宋"/>
          <w:b/>
          <w:bCs/>
          <w:sz w:val="28"/>
          <w:szCs w:val="28"/>
        </w:rPr>
      </w:pPr>
      <w:r>
        <w:rPr>
          <w:rFonts w:hint="eastAsia" w:ascii="华文中宋" w:hAnsi="华文中宋" w:eastAsia="华文中宋"/>
          <w:b/>
          <w:bCs/>
          <w:sz w:val="28"/>
          <w:szCs w:val="28"/>
          <w:lang w:val="en-US" w:eastAsia="zh-CN"/>
        </w:rPr>
        <w:t>透析水处理设备技术参数</w:t>
      </w:r>
      <w:r>
        <w:rPr>
          <w:rFonts w:hint="eastAsia" w:ascii="华文中宋" w:hAnsi="华文中宋" w:eastAsia="华文中宋"/>
          <w:b/>
          <w:bCs/>
          <w:sz w:val="28"/>
          <w:szCs w:val="28"/>
        </w:rPr>
        <w:t>要求</w:t>
      </w:r>
    </w:p>
    <w:p>
      <w:pPr>
        <w:numPr>
          <w:ilvl w:val="0"/>
          <w:numId w:val="2"/>
        </w:numPr>
        <w:spacing w:line="360" w:lineRule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产水量：</w:t>
      </w:r>
    </w:p>
    <w:p>
      <w:pPr>
        <w:spacing w:line="360" w:lineRule="auto"/>
        <w:ind w:left="426" w:firstLine="480" w:firstLineChars="20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  <w:lang w:eastAsia="zh-CN"/>
        </w:rPr>
        <w:t>300</w:t>
      </w:r>
      <w:r>
        <w:rPr>
          <w:rFonts w:hint="eastAsia" w:ascii="宋体" w:hAnsi="宋体" w:eastAsia="宋体" w:cs="宋体"/>
          <w:bCs/>
          <w:sz w:val="24"/>
          <w:szCs w:val="24"/>
        </w:rPr>
        <w:t>0L/H（25℃）。</w:t>
      </w: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水质符合AAMI透析用水标准；符合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国家</w:t>
      </w: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YY0572-2015血液透析和相关治疗用水标准，内毒素</w:t>
      </w:r>
      <w:r>
        <w:rPr>
          <w:rFonts w:hint="eastAsia" w:ascii="宋体" w:hAnsi="宋体" w:eastAsia="宋体" w:cs="宋体"/>
          <w:bCs/>
          <w:sz w:val="24"/>
          <w:szCs w:val="24"/>
        </w:rPr>
        <w:t>≦0.03EU/ml（提供相关检测报告）</w:t>
      </w: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；系统设计满足YY0793-2010行业标准。</w:t>
      </w:r>
    </w:p>
    <w:p>
      <w:pPr>
        <w:numPr>
          <w:ilvl w:val="0"/>
          <w:numId w:val="2"/>
        </w:numPr>
        <w:spacing w:line="360" w:lineRule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设备具体配置要求：</w:t>
      </w:r>
    </w:p>
    <w:p>
      <w:pPr>
        <w:numPr>
          <w:ilvl w:val="1"/>
          <w:numId w:val="3"/>
        </w:numPr>
        <w:spacing w:line="360" w:lineRule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※全自动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变频</w:t>
      </w:r>
      <w:r>
        <w:rPr>
          <w:rFonts w:hint="eastAsia" w:ascii="宋体" w:hAnsi="宋体" w:eastAsia="宋体" w:cs="宋体"/>
          <w:bCs/>
          <w:sz w:val="24"/>
          <w:szCs w:val="24"/>
        </w:rPr>
        <w:t>源水加压系统一套；</w:t>
      </w:r>
    </w:p>
    <w:p>
      <w:pPr>
        <w:numPr>
          <w:ilvl w:val="1"/>
          <w:numId w:val="3"/>
        </w:numPr>
        <w:spacing w:line="360" w:lineRule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全自动砂滤罐一套；</w:t>
      </w:r>
    </w:p>
    <w:p>
      <w:pPr>
        <w:numPr>
          <w:ilvl w:val="1"/>
          <w:numId w:val="3"/>
        </w:numPr>
        <w:spacing w:line="360" w:lineRule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全自动活性炭罐一套；</w:t>
      </w:r>
    </w:p>
    <w:p>
      <w:pPr>
        <w:numPr>
          <w:ilvl w:val="1"/>
          <w:numId w:val="3"/>
        </w:numPr>
        <w:spacing w:line="360" w:lineRule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全自动软化器一套；</w:t>
      </w:r>
    </w:p>
    <w:p>
      <w:pPr>
        <w:numPr>
          <w:ilvl w:val="1"/>
          <w:numId w:val="3"/>
        </w:numPr>
        <w:spacing w:line="360" w:lineRule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软水平衡桶采用卫生级密闭设计，安装空气过滤器，筒体镜面不锈钢材质；</w:t>
      </w:r>
    </w:p>
    <w:p>
      <w:pPr>
        <w:numPr>
          <w:ilvl w:val="1"/>
          <w:numId w:val="3"/>
        </w:numPr>
        <w:spacing w:line="360" w:lineRule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双级反渗透主机一套，膜系统采用</w:t>
      </w: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>8</w:t>
      </w:r>
      <w:r>
        <w:rPr>
          <w:rFonts w:hint="eastAsia" w:ascii="宋体" w:hAnsi="宋体" w:eastAsia="宋体" w:cs="宋体"/>
          <w:bCs/>
          <w:sz w:val="24"/>
          <w:szCs w:val="24"/>
        </w:rPr>
        <w:t>040</w:t>
      </w: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>膜元件</w:t>
      </w: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6支</w:t>
      </w:r>
      <w:r>
        <w:rPr>
          <w:rFonts w:hint="eastAsia" w:ascii="宋体" w:hAnsi="宋体" w:eastAsia="宋体" w:cs="宋体"/>
          <w:bCs/>
          <w:sz w:val="24"/>
          <w:szCs w:val="24"/>
        </w:rPr>
        <w:t>；</w:t>
      </w:r>
    </w:p>
    <w:p>
      <w:pPr>
        <w:numPr>
          <w:ilvl w:val="1"/>
          <w:numId w:val="3"/>
        </w:numPr>
        <w:spacing w:line="360" w:lineRule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※结构设计软水平衡桶与反渗透及控制系统高度集成一体化；</w:t>
      </w:r>
    </w:p>
    <w:p>
      <w:pPr>
        <w:numPr>
          <w:ilvl w:val="1"/>
          <w:numId w:val="3"/>
        </w:numPr>
        <w:spacing w:line="360" w:lineRule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微电脑控制器及人机触控界面采用施耐德品牌；</w:t>
      </w:r>
    </w:p>
    <w:p>
      <w:pPr>
        <w:numPr>
          <w:ilvl w:val="1"/>
          <w:numId w:val="3"/>
        </w:numPr>
        <w:spacing w:line="360" w:lineRule="auto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u w:val="none"/>
        </w:rPr>
      </w:pPr>
      <w:r>
        <w:rPr>
          <w:rFonts w:hint="eastAsia" w:ascii="微软雅黑" w:hAnsi="微软雅黑" w:eastAsia="微软雅黑" w:cs="微软雅黑"/>
          <w:b w:val="0"/>
          <w:bCs/>
          <w:color w:val="auto"/>
          <w:sz w:val="24"/>
          <w:szCs w:val="24"/>
          <w:u w:val="none"/>
          <w:lang w:eastAsia="zh-CN"/>
        </w:rPr>
        <w:t>★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u w:val="none"/>
          <w:lang w:eastAsia="zh-CN"/>
        </w:rPr>
        <w:t>非接触式热销毒系统一套 ；</w:t>
      </w:r>
    </w:p>
    <w:p>
      <w:pPr>
        <w:numPr>
          <w:ilvl w:val="0"/>
          <w:numId w:val="2"/>
        </w:numPr>
        <w:spacing w:line="360" w:lineRule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控制系统要求：</w:t>
      </w:r>
      <w:bookmarkStart w:id="0" w:name="_GoBack"/>
      <w:bookmarkEnd w:id="0"/>
    </w:p>
    <w:p>
      <w:pPr>
        <w:numPr>
          <w:ilvl w:val="0"/>
          <w:numId w:val="4"/>
        </w:numPr>
        <w:spacing w:line="360" w:lineRule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设备系统要求具有自我诊断、运行检测、状态控制、测量显示、文字提示、指示灯显示及实时报警功能。</w:t>
      </w:r>
    </w:p>
    <w:p>
      <w:pPr>
        <w:numPr>
          <w:ilvl w:val="0"/>
          <w:numId w:val="4"/>
        </w:numPr>
        <w:spacing w:line="360" w:lineRule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全自动控制功能，根据系统参数中的设定时间机器会自动启停和间隔运行，可根据用水时间进行个性化设制；</w:t>
      </w:r>
    </w:p>
    <w:p>
      <w:pPr>
        <w:numPr>
          <w:ilvl w:val="0"/>
          <w:numId w:val="4"/>
        </w:numPr>
        <w:spacing w:line="360" w:lineRule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系统通过多项菜单选项设置，应满足不同的系统运行要求，同时内置集成的PLC控制器、减少控制的中间环节，使控制系统运行安全可靠。</w:t>
      </w:r>
    </w:p>
    <w:p>
      <w:pPr>
        <w:numPr>
          <w:ilvl w:val="0"/>
          <w:numId w:val="4"/>
        </w:numPr>
        <w:spacing w:line="360" w:lineRule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设备控制系统应采用法国施耐德高清真彩触摸屏显示，开放型参数设置，可方便的预置和修改菜单中的各项参数；具有中文（或英文）显示菜单、多级菜单式选项操作，系统具有高稳定，高可靠，抗干扰，全数字化运行的特点。</w:t>
      </w:r>
    </w:p>
    <w:p>
      <w:pPr>
        <w:numPr>
          <w:ilvl w:val="0"/>
          <w:numId w:val="4"/>
        </w:numPr>
        <w:spacing w:line="360" w:lineRule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设备可同时监测源水、一级产水、二级产水的电导率测量值。</w:t>
      </w:r>
    </w:p>
    <w:p>
      <w:pPr>
        <w:numPr>
          <w:ilvl w:val="0"/>
          <w:numId w:val="4"/>
        </w:numPr>
        <w:spacing w:line="360" w:lineRule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具有休息功能，自动用高纯度反渗水对一、二级反渗透膜组及输送管路进行大流量间隔冲洗，彻底抑制细菌/内毒素滋生；</w:t>
      </w:r>
    </w:p>
    <w:p>
      <w:pPr>
        <w:numPr>
          <w:ilvl w:val="0"/>
          <w:numId w:val="4"/>
        </w:numPr>
        <w:spacing w:line="360" w:lineRule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控制系统面板上应配以流程图形式配以指示灯，实时跟踪显示系统的运行  状态，使工作人员对系统的运行了如指掌。</w:t>
      </w:r>
    </w:p>
    <w:p>
      <w:pPr>
        <w:numPr>
          <w:ilvl w:val="0"/>
          <w:numId w:val="4"/>
        </w:numPr>
        <w:spacing w:line="360" w:lineRule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故障信息的记录和存储功能，将机器各元件的运作情况和报警记录并存储，方便操作人员查询。</w:t>
      </w:r>
    </w:p>
    <w:p>
      <w:pPr>
        <w:numPr>
          <w:ilvl w:val="0"/>
          <w:numId w:val="4"/>
        </w:numPr>
        <w:spacing w:line="360" w:lineRule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系统具有缺相、短路、接地、电机过流、过载等保护功能。</w:t>
      </w:r>
    </w:p>
    <w:p>
      <w:pPr>
        <w:numPr>
          <w:ilvl w:val="0"/>
          <w:numId w:val="2"/>
        </w:numPr>
        <w:spacing w:line="360" w:lineRule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设备性能要求：</w:t>
      </w:r>
    </w:p>
    <w:p>
      <w:pPr>
        <w:numPr>
          <w:ilvl w:val="0"/>
          <w:numId w:val="5"/>
        </w:numPr>
        <w:spacing w:line="360" w:lineRule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控制系统应由自动/手动控制系统，可一键转换。</w:t>
      </w:r>
    </w:p>
    <w:p>
      <w:pPr>
        <w:numPr>
          <w:ilvl w:val="0"/>
          <w:numId w:val="5"/>
        </w:numPr>
        <w:spacing w:line="360" w:lineRule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全自动源水恒压供水系统提供稳定压力的同时，大大增加了预处理的反洗、再生效果。</w:t>
      </w:r>
    </w:p>
    <w:p>
      <w:pPr>
        <w:numPr>
          <w:ilvl w:val="0"/>
          <w:numId w:val="5"/>
        </w:numPr>
        <w:spacing w:line="360" w:lineRule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※智能排废功能：设备依据纯水电导率的高低，实现一、二级反渗水过滤   系统废水的排放，此项技术比国外水处理的靠控制流量来控制废水的排放，更为先进，更为合理，真正达到节水的目的，保证透析水的质量</w:t>
      </w:r>
      <w:r>
        <w:rPr>
          <w:rFonts w:hint="eastAsia" w:ascii="宋体" w:hAnsi="宋体" w:eastAsia="宋体" w:cs="宋体"/>
          <w:bCs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>提供节水节电专利</w:t>
      </w:r>
      <w:r>
        <w:rPr>
          <w:rFonts w:hint="eastAsia" w:ascii="宋体" w:hAnsi="宋体" w:eastAsia="宋体" w:cs="宋体"/>
          <w:bCs/>
          <w:sz w:val="24"/>
          <w:szCs w:val="24"/>
          <w:lang w:eastAsia="zh-CN"/>
        </w:rPr>
        <w:t>）。</w:t>
      </w:r>
    </w:p>
    <w:p>
      <w:pPr>
        <w:numPr>
          <w:ilvl w:val="0"/>
          <w:numId w:val="5"/>
        </w:numPr>
        <w:spacing w:line="360" w:lineRule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设备具有全自动程控消毒功能，在该模式下，可对系统RO膜进行清洗、消毒，使被污染后的RO膜迅速恢复其性能；同时，实现对系统内部及外部管路全部清冼消毒，使以往复杂的工作变得简单易行。在消毒加药时，采用吸入式的方式，避免操作人员打开水箱造成污染，而且更易操作。</w:t>
      </w:r>
    </w:p>
    <w:p>
      <w:pPr>
        <w:numPr>
          <w:ilvl w:val="0"/>
          <w:numId w:val="5"/>
        </w:numPr>
        <w:spacing w:line="360" w:lineRule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设备应具有完善的低压保护功能：系统设置了源水无水保护功能；一、二级泵低压保护功能；在制水过程全程检测，对系统进行安全保护，自动停机。</w:t>
      </w:r>
    </w:p>
    <w:p>
      <w:pPr>
        <w:numPr>
          <w:ilvl w:val="0"/>
          <w:numId w:val="5"/>
        </w:num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设备的双级系统中任一级均可单独工作，如其中任何一级系统出现故障，另一级也可继续正常工作。</w:t>
      </w:r>
    </w:p>
    <w:p>
      <w:pPr>
        <w:numPr>
          <w:ilvl w:val="0"/>
          <w:numId w:val="5"/>
        </w:num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具备监测夜间漏水自动关断功能，对于设备的安全运行起到有效保证。</w:t>
      </w:r>
    </w:p>
    <w:p>
      <w:pPr>
        <w:spacing w:after="0" w:line="360" w:lineRule="auto"/>
        <w:ind w:firstLine="482" w:firstLineChars="200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5、热</w:t>
      </w:r>
      <w:r>
        <w:rPr>
          <w:rFonts w:hint="eastAsia" w:ascii="宋体" w:hAnsi="宋体" w:eastAsia="宋体" w:cs="宋体"/>
          <w:b/>
          <w:sz w:val="24"/>
          <w:szCs w:val="24"/>
        </w:rPr>
        <w:t>消毒系统：</w:t>
      </w:r>
    </w:p>
    <w:p>
      <w:pPr>
        <w:spacing w:after="0"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1.具备一键启动（附带密码保护）自动消毒功能及消毒时间记录。</w:t>
      </w:r>
    </w:p>
    <w:p>
      <w:pPr>
        <w:spacing w:after="0"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2.须具备全自动/手动定时热冲洗、消毒功能，采用密码总控制方式，保证消毒过程安全。</w:t>
      </w:r>
    </w:p>
    <w:p>
      <w:pPr>
        <w:spacing w:after="0"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3.热消毒须采用在线管路电磁加热方式，加热器不与处理水直接接触；无死腔设计。</w:t>
      </w:r>
    </w:p>
    <w:p>
      <w:pPr>
        <w:spacing w:after="0"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4.热消毒温度：设备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末端</w:t>
      </w:r>
      <w:r>
        <w:rPr>
          <w:rFonts w:hint="eastAsia" w:ascii="宋体" w:hAnsi="宋体" w:eastAsia="宋体" w:cs="宋体"/>
          <w:sz w:val="24"/>
          <w:szCs w:val="24"/>
        </w:rPr>
        <w:t>温度≥</w:t>
      </w:r>
      <w:r>
        <w:rPr>
          <w:rFonts w:hint="eastAsia" w:ascii="宋体" w:hAnsi="宋体" w:cs="宋体"/>
          <w:sz w:val="24"/>
          <w:szCs w:val="24"/>
          <w:lang w:eastAsia="zh-CN"/>
        </w:rPr>
        <w:t>85℃</w:t>
      </w:r>
      <w:r>
        <w:rPr>
          <w:rFonts w:hint="eastAsia" w:ascii="宋体" w:hAnsi="宋体" w:eastAsia="宋体" w:cs="宋体"/>
          <w:sz w:val="24"/>
          <w:szCs w:val="24"/>
        </w:rPr>
        <w:t>，并可调整；设备回水温度与出口温度差≤5℃。</w:t>
      </w:r>
    </w:p>
    <w:p>
      <w:pPr>
        <w:adjustRightInd w:val="0"/>
        <w:snapToGrid w:val="0"/>
        <w:spacing w:line="360" w:lineRule="auto"/>
        <w:jc w:val="left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bCs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Cs/>
          <w:sz w:val="24"/>
          <w:szCs w:val="24"/>
        </w:rPr>
        <w:t>输水管路须采用</w:t>
      </w: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316不锈钢</w:t>
      </w:r>
      <w:r>
        <w:rPr>
          <w:rFonts w:hint="eastAsia" w:ascii="宋体" w:hAnsi="宋体" w:eastAsia="宋体" w:cs="宋体"/>
          <w:bCs/>
          <w:sz w:val="24"/>
          <w:szCs w:val="24"/>
        </w:rPr>
        <w:t>管材，能够满足管路热消毒需要。</w:t>
      </w:r>
    </w:p>
    <w:p>
      <w:pPr>
        <w:numPr>
          <w:ilvl w:val="0"/>
          <w:numId w:val="0"/>
        </w:numPr>
        <w:spacing w:line="240" w:lineRule="auto"/>
        <w:ind w:left="454" w:leftChars="0"/>
        <w:rPr>
          <w:rFonts w:hint="eastAsia" w:ascii="宋体" w:hAnsi="宋体" w:eastAsia="宋体" w:cs="宋体"/>
        </w:rPr>
      </w:pPr>
    </w:p>
    <w:sectPr>
      <w:headerReference r:id="rId3" w:type="default"/>
      <w:footerReference r:id="rId4" w:type="default"/>
      <w:pgSz w:w="11906" w:h="16838"/>
      <w:pgMar w:top="1440" w:right="1080" w:bottom="1440" w:left="1080" w:header="567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Book Antiqua">
    <w:panose1 w:val="02040602050305030304"/>
    <w:charset w:val="00"/>
    <w:family w:val="roman"/>
    <w:pitch w:val="default"/>
    <w:sig w:usb0="00000287" w:usb1="00000000" w:usb2="00000000" w:usb3="00000000" w:csb0="2000009F" w:csb1="DFD7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Black">
    <w:panose1 w:val="020B0A04020102020204"/>
    <w:charset w:val="00"/>
    <w:family w:val="swiss"/>
    <w:pitch w:val="default"/>
    <w:sig w:usb0="A00002AF" w:usb1="400078FB" w:usb2="00000000" w:usb3="00000000" w:csb0="6000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tabs>
        <w:tab w:val="right" w:pos="9354"/>
        <w:tab w:val="clear" w:pos="4153"/>
        <w:tab w:val="clear" w:pos="8306"/>
      </w:tabs>
    </w:pPr>
  </w:p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562" w:firstLineChars="200"/>
      <w:rPr>
        <w:rFonts w:ascii="Arial Black" w:hAnsi="Arial Black"/>
        <w:b/>
        <w:bCs/>
        <w:i/>
        <w:iCs/>
        <w:color w:val="808080"/>
        <w:sz w:val="30"/>
        <w:szCs w:val="30"/>
      </w:rPr>
    </w:pPr>
    <w:r>
      <w:rPr>
        <w:rFonts w:hint="eastAsia" w:ascii="Arial Black" w:hAnsi="Arial Black"/>
        <w:b/>
        <w:bCs/>
        <w:i/>
        <w:iCs/>
        <w:color w:val="808080"/>
        <w:sz w:val="28"/>
        <w:szCs w:val="28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CE83F3A"/>
    <w:multiLevelType w:val="multilevel"/>
    <w:tmpl w:val="0CE83F3A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4C50F90"/>
    <w:multiLevelType w:val="multilevel"/>
    <w:tmpl w:val="44C50F90"/>
    <w:lvl w:ilvl="0" w:tentative="0">
      <w:start w:val="1"/>
      <w:numFmt w:val="lowerLetter"/>
      <w:pStyle w:val="11"/>
      <w:lvlText w:val="%1"/>
      <w:lvlJc w:val="left"/>
      <w:pPr>
        <w:tabs>
          <w:tab w:val="left" w:pos="839"/>
        </w:tabs>
        <w:ind w:left="839" w:hanging="419"/>
      </w:pPr>
      <w:rPr>
        <w:rFonts w:hint="eastAsia" w:ascii="宋体" w:hAnsi="宋体" w:eastAsia="宋体"/>
        <w:b w:val="0"/>
        <w:i w:val="0"/>
        <w:sz w:val="20"/>
        <w:szCs w:val="21"/>
      </w:rPr>
    </w:lvl>
    <w:lvl w:ilvl="1" w:tentative="0">
      <w:start w:val="1"/>
      <w:numFmt w:val="decimal"/>
      <w:pStyle w:val="10"/>
      <w:lvlText w:val="%2)"/>
      <w:lvlJc w:val="left"/>
      <w:pPr>
        <w:tabs>
          <w:tab w:val="left" w:pos="1259"/>
        </w:tabs>
        <w:ind w:left="1259" w:hanging="420"/>
      </w:pPr>
      <w:rPr>
        <w:rFonts w:hint="eastAsia" w:ascii="宋体" w:hAnsi="宋体" w:eastAsia="宋体" w:cs="Times New Roman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spacing w:val="0"/>
        <w:kern w:val="0"/>
        <w:position w:val="0"/>
        <w:sz w:val="20"/>
        <w:szCs w:val="21"/>
        <w:u w:val="none"/>
        <w:vertAlign w:val="baseline"/>
      </w:rPr>
    </w:lvl>
    <w:lvl w:ilvl="2" w:tentative="0">
      <w:start w:val="1"/>
      <w:numFmt w:val="decimal"/>
      <w:pStyle w:val="12"/>
      <w:lvlText w:val="(%3)"/>
      <w:lvlJc w:val="left"/>
      <w:pPr>
        <w:tabs>
          <w:tab w:val="left" w:pos="0"/>
        </w:tabs>
        <w:ind w:left="1678" w:hanging="419"/>
      </w:pPr>
      <w:rPr>
        <w:rFonts w:hint="eastAsia" w:ascii="宋体" w:hAnsi="宋体" w:eastAsia="宋体"/>
        <w:b w:val="0"/>
        <w:i w:val="0"/>
        <w:sz w:val="20"/>
        <w:szCs w:val="21"/>
      </w:rPr>
    </w:lvl>
    <w:lvl w:ilvl="3" w:tentative="0">
      <w:start w:val="1"/>
      <w:numFmt w:val="decimal"/>
      <w:lvlText w:val="%4."/>
      <w:lvlJc w:val="left"/>
      <w:pPr>
        <w:tabs>
          <w:tab w:val="left" w:pos="2098"/>
        </w:tabs>
        <w:ind w:left="2098" w:hanging="42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lowerLetter"/>
      <w:lvlText w:val="%5)"/>
      <w:lvlJc w:val="left"/>
      <w:pPr>
        <w:tabs>
          <w:tab w:val="left" w:pos="2517"/>
        </w:tabs>
        <w:ind w:left="2517" w:hanging="419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lowerRoman"/>
      <w:lvlText w:val="%6."/>
      <w:lvlJc w:val="right"/>
      <w:pPr>
        <w:tabs>
          <w:tab w:val="left" w:pos="2942"/>
        </w:tabs>
        <w:ind w:left="2937" w:hanging="42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lvlText w:val="%7."/>
      <w:lvlJc w:val="left"/>
      <w:pPr>
        <w:tabs>
          <w:tab w:val="left" w:pos="3362"/>
        </w:tabs>
        <w:ind w:left="3356" w:hanging="414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lowerLetter"/>
      <w:lvlText w:val="%8)"/>
      <w:lvlJc w:val="left"/>
      <w:pPr>
        <w:tabs>
          <w:tab w:val="left" w:pos="3781"/>
        </w:tabs>
        <w:ind w:left="3776" w:hanging="414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4201"/>
        </w:tabs>
        <w:ind w:left="4201" w:hanging="420"/>
      </w:pPr>
      <w:rPr>
        <w:rFonts w:hint="eastAsia"/>
      </w:rPr>
    </w:lvl>
  </w:abstractNum>
  <w:abstractNum w:abstractNumId="2">
    <w:nsid w:val="460F7E91"/>
    <w:multiLevelType w:val="multilevel"/>
    <w:tmpl w:val="460F7E91"/>
    <w:lvl w:ilvl="0" w:tentative="0">
      <w:start w:val="1"/>
      <w:numFmt w:val="decimal"/>
      <w:lvlText w:val="%1)"/>
      <w:lvlJc w:val="left"/>
      <w:pPr>
        <w:ind w:left="874" w:hanging="420"/>
      </w:pPr>
    </w:lvl>
    <w:lvl w:ilvl="1" w:tentative="0">
      <w:start w:val="1"/>
      <w:numFmt w:val="lowerLetter"/>
      <w:lvlText w:val="%2)"/>
      <w:lvlJc w:val="left"/>
      <w:pPr>
        <w:ind w:left="1294" w:hanging="420"/>
      </w:pPr>
    </w:lvl>
    <w:lvl w:ilvl="2" w:tentative="0">
      <w:start w:val="1"/>
      <w:numFmt w:val="lowerRoman"/>
      <w:lvlText w:val="%3."/>
      <w:lvlJc w:val="right"/>
      <w:pPr>
        <w:ind w:left="1714" w:hanging="420"/>
      </w:pPr>
    </w:lvl>
    <w:lvl w:ilvl="3" w:tentative="0">
      <w:start w:val="1"/>
      <w:numFmt w:val="decimal"/>
      <w:lvlText w:val="%4."/>
      <w:lvlJc w:val="left"/>
      <w:pPr>
        <w:ind w:left="2134" w:hanging="420"/>
      </w:pPr>
    </w:lvl>
    <w:lvl w:ilvl="4" w:tentative="0">
      <w:start w:val="1"/>
      <w:numFmt w:val="lowerLetter"/>
      <w:lvlText w:val="%5)"/>
      <w:lvlJc w:val="left"/>
      <w:pPr>
        <w:ind w:left="2554" w:hanging="420"/>
      </w:pPr>
    </w:lvl>
    <w:lvl w:ilvl="5" w:tentative="0">
      <w:start w:val="1"/>
      <w:numFmt w:val="lowerRoman"/>
      <w:lvlText w:val="%6."/>
      <w:lvlJc w:val="right"/>
      <w:pPr>
        <w:ind w:left="2974" w:hanging="420"/>
      </w:pPr>
    </w:lvl>
    <w:lvl w:ilvl="6" w:tentative="0">
      <w:start w:val="1"/>
      <w:numFmt w:val="decimal"/>
      <w:lvlText w:val="%7."/>
      <w:lvlJc w:val="left"/>
      <w:pPr>
        <w:ind w:left="3394" w:hanging="420"/>
      </w:pPr>
    </w:lvl>
    <w:lvl w:ilvl="7" w:tentative="0">
      <w:start w:val="1"/>
      <w:numFmt w:val="lowerLetter"/>
      <w:lvlText w:val="%8)"/>
      <w:lvlJc w:val="left"/>
      <w:pPr>
        <w:ind w:left="3814" w:hanging="420"/>
      </w:pPr>
    </w:lvl>
    <w:lvl w:ilvl="8" w:tentative="0">
      <w:start w:val="1"/>
      <w:numFmt w:val="lowerRoman"/>
      <w:lvlText w:val="%9."/>
      <w:lvlJc w:val="right"/>
      <w:pPr>
        <w:ind w:left="4234" w:hanging="420"/>
      </w:pPr>
    </w:lvl>
  </w:abstractNum>
  <w:abstractNum w:abstractNumId="3">
    <w:nsid w:val="70257F93"/>
    <w:multiLevelType w:val="multilevel"/>
    <w:tmpl w:val="70257F93"/>
    <w:lvl w:ilvl="0" w:tentative="0">
      <w:start w:val="1"/>
      <w:numFmt w:val="decimal"/>
      <w:lvlText w:val="%1)"/>
      <w:lvlJc w:val="left"/>
      <w:pPr>
        <w:ind w:left="874" w:hanging="420"/>
      </w:pPr>
    </w:lvl>
    <w:lvl w:ilvl="1" w:tentative="0">
      <w:start w:val="1"/>
      <w:numFmt w:val="lowerLetter"/>
      <w:lvlText w:val="%2)"/>
      <w:lvlJc w:val="left"/>
      <w:pPr>
        <w:ind w:left="1294" w:hanging="420"/>
      </w:pPr>
    </w:lvl>
    <w:lvl w:ilvl="2" w:tentative="0">
      <w:start w:val="1"/>
      <w:numFmt w:val="lowerRoman"/>
      <w:lvlText w:val="%3."/>
      <w:lvlJc w:val="right"/>
      <w:pPr>
        <w:ind w:left="1714" w:hanging="420"/>
      </w:pPr>
    </w:lvl>
    <w:lvl w:ilvl="3" w:tentative="0">
      <w:start w:val="1"/>
      <w:numFmt w:val="decimal"/>
      <w:lvlText w:val="%4."/>
      <w:lvlJc w:val="left"/>
      <w:pPr>
        <w:ind w:left="2134" w:hanging="420"/>
      </w:pPr>
    </w:lvl>
    <w:lvl w:ilvl="4" w:tentative="0">
      <w:start w:val="1"/>
      <w:numFmt w:val="lowerLetter"/>
      <w:lvlText w:val="%5)"/>
      <w:lvlJc w:val="left"/>
      <w:pPr>
        <w:ind w:left="2554" w:hanging="420"/>
      </w:pPr>
    </w:lvl>
    <w:lvl w:ilvl="5" w:tentative="0">
      <w:start w:val="1"/>
      <w:numFmt w:val="lowerRoman"/>
      <w:lvlText w:val="%6."/>
      <w:lvlJc w:val="right"/>
      <w:pPr>
        <w:ind w:left="2974" w:hanging="420"/>
      </w:pPr>
    </w:lvl>
    <w:lvl w:ilvl="6" w:tentative="0">
      <w:start w:val="1"/>
      <w:numFmt w:val="decimal"/>
      <w:lvlText w:val="%7."/>
      <w:lvlJc w:val="left"/>
      <w:pPr>
        <w:ind w:left="3394" w:hanging="420"/>
      </w:pPr>
    </w:lvl>
    <w:lvl w:ilvl="7" w:tentative="0">
      <w:start w:val="1"/>
      <w:numFmt w:val="lowerLetter"/>
      <w:lvlText w:val="%8)"/>
      <w:lvlJc w:val="left"/>
      <w:pPr>
        <w:ind w:left="3814" w:hanging="420"/>
      </w:pPr>
    </w:lvl>
    <w:lvl w:ilvl="8" w:tentative="0">
      <w:start w:val="1"/>
      <w:numFmt w:val="lowerRoman"/>
      <w:lvlText w:val="%9."/>
      <w:lvlJc w:val="right"/>
      <w:pPr>
        <w:ind w:left="4234" w:hanging="420"/>
      </w:pPr>
    </w:lvl>
  </w:abstractNum>
  <w:abstractNum w:abstractNumId="4">
    <w:nsid w:val="73F37A07"/>
    <w:multiLevelType w:val="multilevel"/>
    <w:tmpl w:val="73F37A07"/>
    <w:lvl w:ilvl="0" w:tentative="0">
      <w:start w:val="1"/>
      <w:numFmt w:val="decimal"/>
      <w:lvlText w:val="（%1）"/>
      <w:lvlJc w:val="left"/>
      <w:pPr>
        <w:tabs>
          <w:tab w:val="left" w:pos="1080"/>
        </w:tabs>
        <w:ind w:left="643" w:hanging="283"/>
      </w:pPr>
      <w:rPr>
        <w:rFonts w:hint="eastAsia"/>
      </w:rPr>
    </w:lvl>
    <w:lvl w:ilvl="1" w:tentative="0">
      <w:start w:val="1"/>
      <w:numFmt w:val="decimal"/>
      <w:lvlText w:val="%2)"/>
      <w:lvlJc w:val="left"/>
      <w:pPr>
        <w:tabs>
          <w:tab w:val="left" w:pos="814"/>
        </w:tabs>
        <w:ind w:left="624" w:hanging="170"/>
      </w:pPr>
      <w:rPr>
        <w:rFonts w:hint="eastAsia"/>
      </w:rPr>
    </w:lvl>
    <w:lvl w:ilvl="2" w:tentative="0">
      <w:start w:val="1"/>
      <w:numFmt w:val="decimal"/>
      <w:lvlText w:val="%3)"/>
      <w:lvlJc w:val="left"/>
      <w:pPr>
        <w:tabs>
          <w:tab w:val="left" w:pos="1080"/>
        </w:tabs>
        <w:ind w:left="1080" w:hanging="360"/>
      </w:pPr>
      <w:rPr>
        <w:rFonts w:hint="default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BmODZlZTcyZmFmZGVjODY4MTNhNzBiN2E0NjBmMjMifQ=="/>
  </w:docVars>
  <w:rsids>
    <w:rsidRoot w:val="00000000"/>
    <w:rsid w:val="01255BCC"/>
    <w:rsid w:val="01F25790"/>
    <w:rsid w:val="0F762EFC"/>
    <w:rsid w:val="5EC552E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微软雅黑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rFonts w:ascii="Book Antiqua" w:hAnsi="Book Antiqua"/>
      <w:b/>
      <w:bCs/>
      <w:kern w:val="44"/>
      <w:sz w:val="44"/>
      <w:szCs w:val="44"/>
      <w:lang w:eastAsia="en-US"/>
    </w:rPr>
  </w:style>
  <w:style w:type="character" w:default="1" w:styleId="9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 首行缩进:  2 字符"/>
    <w:basedOn w:val="1"/>
    <w:qFormat/>
    <w:uiPriority w:val="0"/>
    <w:pPr>
      <w:ind w:firstLine="560"/>
    </w:pPr>
    <w:rPr>
      <w:rFonts w:eastAsia="仿宋_GB2312" w:cs="宋体"/>
      <w:sz w:val="24"/>
      <w:szCs w:val="20"/>
    </w:rPr>
  </w:style>
  <w:style w:type="paragraph" w:styleId="4">
    <w:name w:val="Body Text"/>
    <w:basedOn w:val="1"/>
    <w:qFormat/>
    <w:uiPriority w:val="0"/>
    <w:pPr>
      <w:spacing w:after="120"/>
    </w:pPr>
    <w:rPr>
      <w:rFonts w:ascii="Book Antiqua" w:hAnsi="Book Antiqua"/>
      <w:kern w:val="0"/>
      <w:sz w:val="24"/>
      <w:lang w:eastAsia="en-US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Body Text 2"/>
    <w:basedOn w:val="1"/>
    <w:qFormat/>
    <w:uiPriority w:val="0"/>
    <w:pPr>
      <w:spacing w:after="120" w:line="480" w:lineRule="auto"/>
    </w:pPr>
    <w:rPr>
      <w:rFonts w:ascii="Book Antiqua" w:hAnsi="Book Antiqua"/>
      <w:kern w:val="0"/>
      <w:sz w:val="24"/>
      <w:lang w:eastAsia="en-US"/>
    </w:rPr>
  </w:style>
  <w:style w:type="paragraph" w:customStyle="1" w:styleId="10">
    <w:name w:val="数字编号列项（二级）"/>
    <w:qFormat/>
    <w:uiPriority w:val="0"/>
    <w:pPr>
      <w:numPr>
        <w:ilvl w:val="1"/>
        <w:numId w:val="1"/>
      </w:numPr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1">
    <w:name w:val="字母编号列项（一级）"/>
    <w:qFormat/>
    <w:uiPriority w:val="0"/>
    <w:pPr>
      <w:numPr>
        <w:ilvl w:val="0"/>
        <w:numId w:val="1"/>
      </w:numPr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2">
    <w:name w:val="编号列项（三级）"/>
    <w:qFormat/>
    <w:uiPriority w:val="0"/>
    <w:pPr>
      <w:numPr>
        <w:ilvl w:val="2"/>
        <w:numId w:val="1"/>
      </w:numPr>
    </w:pPr>
    <w:rPr>
      <w:rFonts w:ascii="宋体" w:hAnsi="Times New Roman" w:eastAsia="宋体" w:cs="Times New Roman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公司文档模板.dotx</Template>
  <Company>Lenovo</Company>
  <Pages>2</Pages>
  <Words>1327</Words>
  <Characters>1379</Characters>
  <Lines>12</Lines>
  <Paragraphs>3</Paragraphs>
  <TotalTime>1</TotalTime>
  <ScaleCrop>false</ScaleCrop>
  <LinksUpToDate>false</LinksUpToDate>
  <CharactersWithSpaces>1385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2014-05-04T19:13:00Z</dcterms:created>
  <dc:creator>微软用户</dc:creator>
  <cp:lastModifiedBy>春风</cp:lastModifiedBy>
  <cp:lastPrinted>1901-01-01T08:00:00Z</cp:lastPrinted>
  <dcterms:modified xsi:type="dcterms:W3CDTF">2022-12-05T02:18:02Z</dcterms:modified>
  <dc:title>Dear Sir or Madam,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CA5CD238258E4CA9B34654CCCD636D61</vt:lpwstr>
  </property>
</Properties>
</file>