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血栓弹力图仪</w:t>
      </w:r>
      <w:r>
        <w:rPr>
          <w:rFonts w:hint="eastAsia"/>
          <w:lang w:eastAsia="zh-CN"/>
        </w:rPr>
        <w:t>及配套试剂</w:t>
      </w:r>
      <w:r>
        <w:rPr>
          <w:rFonts w:hint="eastAsia"/>
        </w:rPr>
        <w:t>技术参数</w:t>
      </w:r>
    </w:p>
    <w:p>
      <w:pPr>
        <w:jc w:val="left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一、仪器要求：</w:t>
      </w:r>
    </w:p>
    <w:tbl>
      <w:tblPr>
        <w:tblStyle w:val="5"/>
        <w:tblW w:w="9525" w:type="dxa"/>
        <w:tblInd w:w="-58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860"/>
        <w:gridCol w:w="66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E2EFD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pacing w:val="34"/>
                <w:kern w:val="0"/>
                <w:sz w:val="24"/>
                <w:fitText w:val="1440" w:id="-14327288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8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E2EFD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80"/>
                <w:kern w:val="0"/>
                <w:sz w:val="24"/>
                <w:fitText w:val="1440" w:id="-1432728832"/>
              </w:rPr>
              <w:t>参数名</w:t>
            </w:r>
            <w:r>
              <w:rPr>
                <w:rFonts w:hint="eastAsia" w:ascii="宋体" w:hAnsi="宋体" w:cs="宋体"/>
                <w:b/>
                <w:color w:val="000000"/>
                <w:spacing w:val="0"/>
                <w:kern w:val="0"/>
                <w:sz w:val="24"/>
                <w:fitText w:val="1440" w:id="-1432728832"/>
              </w:rPr>
              <w:t>称</w:t>
            </w:r>
          </w:p>
        </w:tc>
        <w:tc>
          <w:tcPr>
            <w:tcW w:w="664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E2EFD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96"/>
                <w:kern w:val="0"/>
                <w:sz w:val="24"/>
                <w:fitText w:val="1540" w:id="-1432728831"/>
              </w:rPr>
              <w:t>参数内</w:t>
            </w:r>
            <w:r>
              <w:rPr>
                <w:rFonts w:hint="eastAsia" w:ascii="宋体" w:hAnsi="宋体" w:cs="宋体"/>
                <w:b/>
                <w:color w:val="000000"/>
                <w:spacing w:val="2"/>
                <w:kern w:val="0"/>
                <w:sz w:val="24"/>
                <w:fitText w:val="1540" w:id="-1432728831"/>
              </w:rPr>
              <w:t>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24"/>
                <w:fitText w:val="1440" w:id="-14327288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30"/>
                <w:kern w:val="0"/>
                <w:sz w:val="24"/>
                <w:fitText w:val="1440" w:id="-1432728830"/>
              </w:rPr>
              <w:t>检测通道</w:t>
            </w:r>
            <w:r>
              <w:rPr>
                <w:rFonts w:hint="eastAsia" w:ascii="宋体" w:hAnsi="宋体" w:cs="宋体"/>
                <w:b/>
                <w:color w:val="000000"/>
                <w:spacing w:val="0"/>
                <w:kern w:val="0"/>
                <w:sz w:val="24"/>
                <w:fitText w:val="1440" w:id="-1432728830"/>
              </w:rPr>
              <w:t>数</w:t>
            </w:r>
          </w:p>
        </w:tc>
        <w:tc>
          <w:tcPr>
            <w:tcW w:w="664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不少于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通道的整体机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检测原理</w:t>
            </w:r>
          </w:p>
        </w:tc>
        <w:tc>
          <w:tcPr>
            <w:tcW w:w="664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磁编码技术（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可实现床旁检测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）或凝固法检测原理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20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pacing w:val="34"/>
                <w:kern w:val="0"/>
                <w:sz w:val="24"/>
                <w:fitText w:val="1440" w:id="-1432728829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86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80"/>
                <w:kern w:val="0"/>
                <w:sz w:val="24"/>
                <w:fitText w:val="1440" w:id="-1432728829"/>
              </w:rPr>
              <w:t>基本性</w:t>
            </w:r>
            <w:r>
              <w:rPr>
                <w:rFonts w:hint="eastAsia" w:ascii="宋体" w:hAnsi="宋体" w:cs="宋体"/>
                <w:b/>
                <w:color w:val="000000"/>
                <w:spacing w:val="0"/>
                <w:kern w:val="0"/>
                <w:sz w:val="24"/>
                <w:fitText w:val="1440" w:id="-1432728829"/>
              </w:rPr>
              <w:t>能</w:t>
            </w:r>
          </w:p>
        </w:tc>
        <w:tc>
          <w:tcPr>
            <w:tcW w:w="66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、触控显示屏</w:t>
            </w:r>
            <w:r>
              <w:rPr>
                <w:rFonts w:hint="default" w:ascii="Arial" w:hAnsi="Arial" w:cs="Arial"/>
                <w:color w:val="000000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2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、自带预热功能样本架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2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、各通道运行状态可以实时显示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020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pacing w:val="34"/>
                <w:kern w:val="0"/>
                <w:sz w:val="24"/>
                <w:fitText w:val="1440" w:id="-14327288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860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80"/>
                <w:kern w:val="0"/>
                <w:sz w:val="24"/>
                <w:fitText w:val="1440" w:id="-1432728828"/>
              </w:rPr>
              <w:t>设备特</w:t>
            </w:r>
            <w:r>
              <w:rPr>
                <w:rFonts w:hint="eastAsia" w:ascii="宋体" w:hAnsi="宋体" w:cs="宋体"/>
                <w:b/>
                <w:color w:val="000000"/>
                <w:spacing w:val="0"/>
                <w:kern w:val="0"/>
                <w:sz w:val="24"/>
                <w:fitText w:val="1440" w:id="-1432728828"/>
              </w:rPr>
              <w:t>点</w:t>
            </w:r>
          </w:p>
        </w:tc>
        <w:tc>
          <w:tcPr>
            <w:tcW w:w="6645" w:type="dxa"/>
            <w:tcBorders>
              <w:top w:val="single" w:color="000000" w:sz="12" w:space="0"/>
              <w:right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、具有防震动功能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20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6645" w:type="dxa"/>
            <w:tcBorders>
              <w:bottom w:val="single" w:color="000000" w:sz="12" w:space="0"/>
              <w:right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、配备移动推车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pacing w:val="34"/>
                <w:kern w:val="0"/>
                <w:sz w:val="24"/>
                <w:fitText w:val="1440" w:id="-1432728827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8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80"/>
                <w:kern w:val="0"/>
                <w:sz w:val="24"/>
                <w:fitText w:val="1440" w:id="-1432728827"/>
              </w:rPr>
              <w:t>样本要</w:t>
            </w:r>
            <w:r>
              <w:rPr>
                <w:rFonts w:hint="eastAsia" w:ascii="宋体" w:hAnsi="宋体" w:cs="宋体"/>
                <w:b/>
                <w:color w:val="000000"/>
                <w:spacing w:val="0"/>
                <w:kern w:val="0"/>
                <w:sz w:val="24"/>
                <w:fitText w:val="1440" w:id="-1432728827"/>
              </w:rPr>
              <w:t>求</w:t>
            </w:r>
          </w:p>
        </w:tc>
        <w:tc>
          <w:tcPr>
            <w:tcW w:w="664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全血检测，血样无需特殊处理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pacing w:val="34"/>
                <w:kern w:val="0"/>
                <w:sz w:val="24"/>
                <w:fitText w:val="1440" w:id="-143272882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8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80"/>
                <w:kern w:val="0"/>
                <w:sz w:val="24"/>
                <w:fitText w:val="1440" w:id="-1432728826"/>
              </w:rPr>
              <w:t>测定时</w:t>
            </w:r>
            <w:r>
              <w:rPr>
                <w:rFonts w:hint="eastAsia" w:ascii="宋体" w:hAnsi="宋体" w:cs="宋体"/>
                <w:b/>
                <w:color w:val="000000"/>
                <w:spacing w:val="0"/>
                <w:kern w:val="0"/>
                <w:sz w:val="24"/>
                <w:fitText w:val="1440" w:id="-1432728826"/>
              </w:rPr>
              <w:t>长</w:t>
            </w:r>
          </w:p>
        </w:tc>
        <w:tc>
          <w:tcPr>
            <w:tcW w:w="664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15-30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20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pacing w:val="34"/>
                <w:kern w:val="0"/>
                <w:sz w:val="24"/>
                <w:fitText w:val="1440" w:id="-143272882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860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80"/>
                <w:kern w:val="0"/>
                <w:sz w:val="24"/>
                <w:fitText w:val="1440" w:id="-1432728825"/>
              </w:rPr>
              <w:t>温度控</w:t>
            </w:r>
            <w:r>
              <w:rPr>
                <w:rFonts w:hint="eastAsia" w:ascii="宋体" w:hAnsi="宋体" w:cs="宋体"/>
                <w:b/>
                <w:color w:val="000000"/>
                <w:spacing w:val="0"/>
                <w:kern w:val="0"/>
                <w:sz w:val="24"/>
                <w:fitText w:val="1440" w:id="-1432728825"/>
              </w:rPr>
              <w:t>制</w:t>
            </w:r>
          </w:p>
        </w:tc>
        <w:tc>
          <w:tcPr>
            <w:tcW w:w="6645" w:type="dxa"/>
            <w:tcBorders>
              <w:top w:val="single" w:color="000000" w:sz="12" w:space="0"/>
              <w:right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、检测通道：温度可调整范围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℃～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℃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精度±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0.1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℃；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0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6645" w:type="dxa"/>
            <w:tcBorders>
              <w:bottom w:val="single" w:color="000000" w:sz="12" w:space="0"/>
              <w:right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Style w:val="9"/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Style w:val="9"/>
                <w:sz w:val="24"/>
                <w:szCs w:val="24"/>
              </w:rPr>
              <w:t>2</w:t>
            </w:r>
            <w:r>
              <w:rPr>
                <w:rStyle w:val="9"/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Style w:val="9"/>
                <w:rFonts w:hint="eastAsia"/>
                <w:sz w:val="24"/>
                <w:szCs w:val="24"/>
              </w:rPr>
              <w:t>、多功能样本架：默认温度</w:t>
            </w:r>
            <w:r>
              <w:rPr>
                <w:rStyle w:val="9"/>
                <w:sz w:val="24"/>
                <w:szCs w:val="24"/>
              </w:rPr>
              <w:t>37</w:t>
            </w:r>
            <w:r>
              <w:rPr>
                <w:rStyle w:val="9"/>
                <w:rFonts w:hint="eastAsia"/>
                <w:sz w:val="24"/>
                <w:szCs w:val="24"/>
              </w:rPr>
              <w:t>℃，精度</w:t>
            </w:r>
            <w:r>
              <w:rPr>
                <w:rStyle w:val="9"/>
                <w:rFonts w:hint="eastAsia" w:hAnsi="Calibri"/>
                <w:sz w:val="24"/>
                <w:szCs w:val="24"/>
              </w:rPr>
              <w:t>±</w:t>
            </w:r>
            <w:r>
              <w:rPr>
                <w:rStyle w:val="9"/>
                <w:sz w:val="24"/>
                <w:szCs w:val="24"/>
              </w:rPr>
              <w:t>1</w:t>
            </w:r>
            <w:r>
              <w:rPr>
                <w:rStyle w:val="9"/>
                <w:rFonts w:hint="eastAsia"/>
                <w:sz w:val="24"/>
                <w:szCs w:val="24"/>
              </w:rPr>
              <w:t>℃</w:t>
            </w:r>
            <w:r>
              <w:rPr>
                <w:rStyle w:val="9"/>
                <w:rFonts w:hAnsi="Calibri"/>
                <w:sz w:val="24"/>
                <w:szCs w:val="24"/>
              </w:rPr>
              <w:t>,</w:t>
            </w:r>
            <w:r>
              <w:rPr>
                <w:rStyle w:val="9"/>
                <w:rFonts w:hint="eastAsia"/>
                <w:sz w:val="24"/>
                <w:szCs w:val="24"/>
              </w:rPr>
              <w:t>且具备关闭</w:t>
            </w:r>
            <w:r>
              <w:rPr>
                <w:rStyle w:val="9"/>
                <w:sz w:val="24"/>
                <w:szCs w:val="24"/>
              </w:rPr>
              <w:t>/</w:t>
            </w:r>
            <w:r>
              <w:rPr>
                <w:rStyle w:val="9"/>
                <w:rFonts w:hint="eastAsia"/>
                <w:sz w:val="24"/>
                <w:szCs w:val="24"/>
              </w:rPr>
              <w:t>开启功能，</w:t>
            </w:r>
            <w:r>
              <w:rPr>
                <w:rStyle w:val="9"/>
                <w:sz w:val="24"/>
                <w:szCs w:val="24"/>
              </w:rPr>
              <w:t xml:space="preserve"> </w:t>
            </w:r>
            <w:r>
              <w:rPr>
                <w:rStyle w:val="9"/>
                <w:rFonts w:hint="eastAsia"/>
                <w:sz w:val="24"/>
                <w:szCs w:val="24"/>
              </w:rPr>
              <w:t>可对样本进行孵育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pacing w:val="34"/>
                <w:kern w:val="0"/>
                <w:sz w:val="24"/>
                <w:fitText w:val="1440" w:id="-14327288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8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80"/>
                <w:kern w:val="0"/>
                <w:sz w:val="24"/>
                <w:fitText w:val="1440" w:id="-1432728824"/>
              </w:rPr>
              <w:t>输出参</w:t>
            </w:r>
            <w:r>
              <w:rPr>
                <w:rFonts w:hint="eastAsia" w:ascii="宋体" w:hAnsi="宋体" w:cs="宋体"/>
                <w:b/>
                <w:color w:val="000000"/>
                <w:spacing w:val="0"/>
                <w:kern w:val="0"/>
                <w:sz w:val="24"/>
                <w:fitText w:val="1440" w:id="-1432728824"/>
              </w:rPr>
              <w:t>数</w:t>
            </w:r>
          </w:p>
        </w:tc>
        <w:tc>
          <w:tcPr>
            <w:tcW w:w="664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Style w:val="9"/>
                <w:sz w:val="24"/>
                <w:szCs w:val="24"/>
              </w:rPr>
              <w:t>20</w:t>
            </w:r>
            <w:r>
              <w:rPr>
                <w:rStyle w:val="9"/>
                <w:rFonts w:hint="eastAsia"/>
                <w:sz w:val="24"/>
                <w:szCs w:val="24"/>
              </w:rPr>
              <w:t>个以上的国际标准参数，包括</w:t>
            </w:r>
            <w:r>
              <w:rPr>
                <w:rStyle w:val="9"/>
                <w:sz w:val="24"/>
                <w:szCs w:val="24"/>
              </w:rPr>
              <w:t xml:space="preserve"> SP ,R</w:t>
            </w:r>
            <w:r>
              <w:rPr>
                <w:rStyle w:val="9"/>
                <w:rFonts w:hint="eastAsia"/>
                <w:sz w:val="24"/>
                <w:szCs w:val="24"/>
              </w:rPr>
              <w:t>值，</w:t>
            </w:r>
            <w:r>
              <w:rPr>
                <w:rStyle w:val="9"/>
                <w:sz w:val="24"/>
                <w:szCs w:val="24"/>
              </w:rPr>
              <w:t>K</w:t>
            </w:r>
            <w:r>
              <w:rPr>
                <w:rStyle w:val="9"/>
                <w:rFonts w:hint="eastAsia"/>
                <w:sz w:val="24"/>
                <w:szCs w:val="24"/>
              </w:rPr>
              <w:t>值，</w:t>
            </w:r>
            <w:r>
              <w:rPr>
                <w:rStyle w:val="9"/>
                <w:sz w:val="24"/>
                <w:szCs w:val="24"/>
              </w:rPr>
              <w:t xml:space="preserve"> Angle</w:t>
            </w:r>
            <w:r>
              <w:rPr>
                <w:rStyle w:val="9"/>
                <w:rFonts w:hint="eastAsia"/>
                <w:sz w:val="24"/>
                <w:szCs w:val="24"/>
              </w:rPr>
              <w:t>，</w:t>
            </w:r>
            <w:r>
              <w:rPr>
                <w:rStyle w:val="9"/>
                <w:sz w:val="24"/>
                <w:szCs w:val="24"/>
              </w:rPr>
              <w:t>MA</w:t>
            </w:r>
            <w:r>
              <w:rPr>
                <w:rStyle w:val="9"/>
                <w:rFonts w:hint="eastAsia"/>
                <w:sz w:val="24"/>
                <w:szCs w:val="24"/>
              </w:rPr>
              <w:t>值，</w:t>
            </w:r>
            <w:r>
              <w:rPr>
                <w:rStyle w:val="9"/>
                <w:sz w:val="24"/>
                <w:szCs w:val="24"/>
              </w:rPr>
              <w:t>TMA</w:t>
            </w:r>
            <w:r>
              <w:rPr>
                <w:rStyle w:val="9"/>
                <w:rFonts w:hint="eastAsia"/>
                <w:sz w:val="24"/>
                <w:szCs w:val="24"/>
              </w:rPr>
              <w:t>，</w:t>
            </w:r>
            <w:r>
              <w:rPr>
                <w:rStyle w:val="9"/>
                <w:sz w:val="24"/>
                <w:szCs w:val="24"/>
              </w:rPr>
              <w:t>G</w:t>
            </w:r>
            <w:r>
              <w:rPr>
                <w:rStyle w:val="9"/>
                <w:rFonts w:hint="eastAsia"/>
                <w:sz w:val="24"/>
                <w:szCs w:val="24"/>
              </w:rPr>
              <w:t>，</w:t>
            </w:r>
            <w:r>
              <w:rPr>
                <w:rStyle w:val="9"/>
                <w:sz w:val="24"/>
                <w:szCs w:val="24"/>
              </w:rPr>
              <w:t>E</w:t>
            </w:r>
            <w:r>
              <w:rPr>
                <w:rStyle w:val="9"/>
                <w:rFonts w:hint="eastAsia"/>
                <w:sz w:val="24"/>
                <w:szCs w:val="24"/>
              </w:rPr>
              <w:t>，</w:t>
            </w:r>
            <w:r>
              <w:rPr>
                <w:rStyle w:val="9"/>
                <w:sz w:val="24"/>
                <w:szCs w:val="24"/>
              </w:rPr>
              <w:t>TPI</w:t>
            </w:r>
            <w:r>
              <w:rPr>
                <w:rStyle w:val="9"/>
                <w:rFonts w:hint="eastAsia"/>
                <w:sz w:val="24"/>
                <w:szCs w:val="24"/>
              </w:rPr>
              <w:t>，</w:t>
            </w:r>
            <w:r>
              <w:rPr>
                <w:rStyle w:val="9"/>
                <w:sz w:val="24"/>
                <w:szCs w:val="24"/>
              </w:rPr>
              <w:t>EPL</w:t>
            </w:r>
            <w:r>
              <w:rPr>
                <w:rStyle w:val="9"/>
                <w:rFonts w:hint="eastAsia"/>
                <w:sz w:val="24"/>
                <w:szCs w:val="24"/>
              </w:rPr>
              <w:t>，</w:t>
            </w:r>
            <w:r>
              <w:rPr>
                <w:rStyle w:val="9"/>
                <w:sz w:val="24"/>
                <w:szCs w:val="24"/>
              </w:rPr>
              <w:t>A</w:t>
            </w:r>
            <w:r>
              <w:rPr>
                <w:rStyle w:val="9"/>
                <w:rFonts w:hint="eastAsia"/>
                <w:sz w:val="24"/>
                <w:szCs w:val="24"/>
              </w:rPr>
              <w:t>，</w:t>
            </w:r>
            <w:r>
              <w:rPr>
                <w:rStyle w:val="9"/>
                <w:sz w:val="24"/>
                <w:szCs w:val="24"/>
              </w:rPr>
              <w:t>CI</w:t>
            </w:r>
            <w:r>
              <w:rPr>
                <w:rStyle w:val="9"/>
                <w:rFonts w:hint="eastAsia"/>
                <w:sz w:val="24"/>
                <w:szCs w:val="24"/>
              </w:rPr>
              <w:t>，</w:t>
            </w:r>
            <w:r>
              <w:rPr>
                <w:rStyle w:val="9"/>
                <w:sz w:val="24"/>
                <w:szCs w:val="24"/>
              </w:rPr>
              <w:t>PMA</w:t>
            </w:r>
            <w:r>
              <w:rPr>
                <w:rStyle w:val="9"/>
                <w:rFonts w:hint="eastAsia"/>
                <w:sz w:val="24"/>
                <w:szCs w:val="24"/>
              </w:rPr>
              <w:t>，</w:t>
            </w:r>
            <w:r>
              <w:rPr>
                <w:rStyle w:val="9"/>
                <w:sz w:val="24"/>
                <w:szCs w:val="24"/>
              </w:rPr>
              <w:t>LTE</w:t>
            </w:r>
            <w:r>
              <w:rPr>
                <w:rStyle w:val="9"/>
                <w:rFonts w:hint="eastAsia"/>
                <w:sz w:val="24"/>
                <w:szCs w:val="24"/>
              </w:rPr>
              <w:t>，</w:t>
            </w:r>
            <w:r>
              <w:rPr>
                <w:rStyle w:val="9"/>
                <w:sz w:val="24"/>
                <w:szCs w:val="24"/>
              </w:rPr>
              <w:t>LY30</w:t>
            </w:r>
            <w:r>
              <w:rPr>
                <w:rStyle w:val="9"/>
                <w:rFonts w:hint="eastAsia"/>
                <w:sz w:val="24"/>
                <w:szCs w:val="24"/>
              </w:rPr>
              <w:t>，</w:t>
            </w:r>
            <w:r>
              <w:rPr>
                <w:rStyle w:val="9"/>
                <w:sz w:val="24"/>
                <w:szCs w:val="24"/>
              </w:rPr>
              <w:t>A30</w:t>
            </w:r>
            <w:r>
              <w:rPr>
                <w:rStyle w:val="9"/>
                <w:rFonts w:hint="eastAsia"/>
                <w:sz w:val="24"/>
                <w:szCs w:val="24"/>
              </w:rPr>
              <w:t>，</w:t>
            </w:r>
            <w:r>
              <w:rPr>
                <w:rStyle w:val="9"/>
                <w:sz w:val="24"/>
                <w:szCs w:val="24"/>
              </w:rPr>
              <w:t>A60</w:t>
            </w:r>
            <w:r>
              <w:rPr>
                <w:rStyle w:val="9"/>
                <w:rFonts w:hint="eastAsia"/>
                <w:sz w:val="24"/>
                <w:szCs w:val="24"/>
              </w:rPr>
              <w:t>，</w:t>
            </w:r>
            <w:r>
              <w:rPr>
                <w:rStyle w:val="9"/>
                <w:sz w:val="24"/>
                <w:szCs w:val="24"/>
              </w:rPr>
              <w:t>CL30</w:t>
            </w:r>
            <w:r>
              <w:rPr>
                <w:rStyle w:val="9"/>
                <w:rFonts w:hint="eastAsia"/>
                <w:sz w:val="24"/>
                <w:szCs w:val="24"/>
              </w:rPr>
              <w:t>，</w:t>
            </w:r>
            <w:r>
              <w:rPr>
                <w:rStyle w:val="9"/>
                <w:sz w:val="24"/>
                <w:szCs w:val="24"/>
              </w:rPr>
              <w:t>CL60</w:t>
            </w:r>
            <w:r>
              <w:rPr>
                <w:rStyle w:val="9"/>
                <w:rFonts w:hint="eastAsia"/>
                <w:sz w:val="24"/>
                <w:szCs w:val="24"/>
              </w:rPr>
              <w:t>，</w:t>
            </w:r>
            <w:r>
              <w:rPr>
                <w:rStyle w:val="9"/>
                <w:sz w:val="24"/>
                <w:szCs w:val="24"/>
              </w:rPr>
              <w:t>LY60</w:t>
            </w:r>
            <w:r>
              <w:rPr>
                <w:rStyle w:val="9"/>
                <w:rFonts w:hint="eastAsia"/>
                <w:sz w:val="24"/>
                <w:szCs w:val="24"/>
              </w:rPr>
              <w:t>，</w:t>
            </w:r>
            <w:r>
              <w:rPr>
                <w:rStyle w:val="9"/>
                <w:sz w:val="24"/>
                <w:szCs w:val="24"/>
              </w:rPr>
              <w:t>CLT</w:t>
            </w:r>
            <w:r>
              <w:rPr>
                <w:rStyle w:val="9"/>
                <w:rFonts w:hint="eastAsia"/>
                <w:sz w:val="24"/>
                <w:szCs w:val="24"/>
              </w:rPr>
              <w:t>等。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24"/>
                <w:fitText w:val="1440" w:id="-1432728823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8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30"/>
                <w:kern w:val="0"/>
                <w:sz w:val="24"/>
                <w:fitText w:val="1440" w:id="-1432728823"/>
              </w:rPr>
              <w:t>上卸杯方</w:t>
            </w:r>
            <w:r>
              <w:rPr>
                <w:rFonts w:hint="eastAsia" w:ascii="宋体" w:hAnsi="宋体" w:cs="宋体"/>
                <w:b/>
                <w:color w:val="000000"/>
                <w:spacing w:val="0"/>
                <w:kern w:val="0"/>
                <w:sz w:val="24"/>
                <w:fitText w:val="1440" w:id="-1432728823"/>
              </w:rPr>
              <w:t>式</w:t>
            </w:r>
          </w:p>
        </w:tc>
        <w:tc>
          <w:tcPr>
            <w:tcW w:w="664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Style w:val="9"/>
                <w:rFonts w:hint="eastAsia"/>
                <w:sz w:val="24"/>
                <w:szCs w:val="24"/>
              </w:rPr>
              <w:t>自动上</w:t>
            </w:r>
            <w:r>
              <w:rPr>
                <w:rStyle w:val="9"/>
                <w:sz w:val="24"/>
                <w:szCs w:val="24"/>
              </w:rPr>
              <w:t>/</w:t>
            </w:r>
            <w:r>
              <w:rPr>
                <w:rStyle w:val="9"/>
                <w:rFonts w:hint="eastAsia"/>
                <w:sz w:val="24"/>
                <w:szCs w:val="24"/>
              </w:rPr>
              <w:t>卸杯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pacing w:val="0"/>
                <w:kern w:val="0"/>
                <w:sz w:val="24"/>
                <w:fitText w:val="1440" w:id="-14327288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8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30"/>
                <w:kern w:val="0"/>
                <w:sz w:val="24"/>
                <w:fitText w:val="1440" w:id="-1432728822"/>
              </w:rPr>
              <w:t>通道间误</w:t>
            </w:r>
            <w:r>
              <w:rPr>
                <w:rFonts w:hint="eastAsia" w:ascii="宋体" w:hAnsi="宋体" w:cs="宋体"/>
                <w:b/>
                <w:color w:val="000000"/>
                <w:spacing w:val="0"/>
                <w:kern w:val="0"/>
                <w:sz w:val="24"/>
                <w:fitText w:val="1440" w:id="-1432728822"/>
              </w:rPr>
              <w:t>差</w:t>
            </w:r>
          </w:p>
        </w:tc>
        <w:tc>
          <w:tcPr>
            <w:tcW w:w="664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Style w:val="9"/>
                <w:rFonts w:hint="eastAsia"/>
                <w:sz w:val="24"/>
                <w:szCs w:val="24"/>
              </w:rPr>
              <w:t>各通道测定同份血样的</w:t>
            </w:r>
            <w:r>
              <w:rPr>
                <w:rStyle w:val="9"/>
                <w:sz w:val="24"/>
                <w:szCs w:val="24"/>
              </w:rPr>
              <w:t>R</w:t>
            </w:r>
            <w:r>
              <w:rPr>
                <w:rStyle w:val="9"/>
                <w:rFonts w:hint="eastAsia"/>
                <w:sz w:val="24"/>
                <w:szCs w:val="24"/>
              </w:rPr>
              <w:t>、</w:t>
            </w:r>
            <w:r>
              <w:rPr>
                <w:rStyle w:val="9"/>
                <w:sz w:val="24"/>
                <w:szCs w:val="24"/>
              </w:rPr>
              <w:t>Angle</w:t>
            </w:r>
            <w:r>
              <w:rPr>
                <w:rStyle w:val="9"/>
                <w:rFonts w:hint="eastAsia"/>
                <w:sz w:val="24"/>
                <w:szCs w:val="24"/>
              </w:rPr>
              <w:t>、</w:t>
            </w:r>
            <w:r>
              <w:rPr>
                <w:rStyle w:val="9"/>
                <w:sz w:val="24"/>
                <w:szCs w:val="24"/>
              </w:rPr>
              <w:t>MA</w:t>
            </w:r>
            <w:r>
              <w:rPr>
                <w:rStyle w:val="9"/>
                <w:rFonts w:hint="eastAsia"/>
                <w:sz w:val="24"/>
                <w:szCs w:val="24"/>
              </w:rPr>
              <w:t>值百分极差≤</w:t>
            </w:r>
            <w:r>
              <w:rPr>
                <w:rStyle w:val="9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pacing w:val="0"/>
                <w:kern w:val="0"/>
                <w:sz w:val="24"/>
                <w:fitText w:val="1440" w:id="-14327288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8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30"/>
                <w:kern w:val="0"/>
                <w:sz w:val="24"/>
                <w:fitText w:val="1440" w:id="-1432728821"/>
              </w:rPr>
              <w:t>结果重复</w:t>
            </w:r>
            <w:r>
              <w:rPr>
                <w:rFonts w:hint="eastAsia" w:ascii="宋体" w:hAnsi="宋体" w:cs="宋体"/>
                <w:b/>
                <w:color w:val="000000"/>
                <w:spacing w:val="0"/>
                <w:kern w:val="0"/>
                <w:sz w:val="24"/>
                <w:fitText w:val="1440" w:id="-1432728821"/>
              </w:rPr>
              <w:t>性</w:t>
            </w:r>
          </w:p>
        </w:tc>
        <w:tc>
          <w:tcPr>
            <w:tcW w:w="664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Style w:val="9"/>
                <w:rFonts w:hint="eastAsia"/>
                <w:sz w:val="24"/>
                <w:szCs w:val="24"/>
              </w:rPr>
              <w:t>相同血样重复检测</w:t>
            </w:r>
            <w:r>
              <w:rPr>
                <w:rStyle w:val="9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Style w:val="9"/>
                <w:rFonts w:hint="eastAsia"/>
                <w:sz w:val="24"/>
                <w:szCs w:val="24"/>
              </w:rPr>
              <w:t>次，主要指标如</w:t>
            </w:r>
            <w:r>
              <w:rPr>
                <w:rStyle w:val="9"/>
                <w:sz w:val="24"/>
                <w:szCs w:val="24"/>
              </w:rPr>
              <w:t>R</w:t>
            </w:r>
            <w:r>
              <w:rPr>
                <w:rStyle w:val="9"/>
                <w:rFonts w:hint="eastAsia"/>
                <w:sz w:val="24"/>
                <w:szCs w:val="24"/>
              </w:rPr>
              <w:t>、</w:t>
            </w:r>
            <w:r>
              <w:rPr>
                <w:rStyle w:val="9"/>
                <w:sz w:val="24"/>
                <w:szCs w:val="24"/>
              </w:rPr>
              <w:t>Angle</w:t>
            </w:r>
            <w:r>
              <w:rPr>
                <w:rStyle w:val="9"/>
                <w:rFonts w:hint="eastAsia"/>
                <w:sz w:val="24"/>
                <w:szCs w:val="24"/>
              </w:rPr>
              <w:t>、</w:t>
            </w:r>
            <w:r>
              <w:rPr>
                <w:rStyle w:val="9"/>
                <w:sz w:val="24"/>
                <w:szCs w:val="24"/>
              </w:rPr>
              <w:t>MA</w:t>
            </w:r>
            <w:r>
              <w:rPr>
                <w:rStyle w:val="9"/>
                <w:rFonts w:hint="eastAsia"/>
                <w:sz w:val="24"/>
                <w:szCs w:val="24"/>
              </w:rPr>
              <w:t>值</w:t>
            </w:r>
            <w:r>
              <w:rPr>
                <w:rStyle w:val="9"/>
                <w:sz w:val="24"/>
                <w:szCs w:val="24"/>
              </w:rPr>
              <w:t>CV</w:t>
            </w:r>
            <w:r>
              <w:rPr>
                <w:rStyle w:val="9"/>
                <w:rFonts w:hint="eastAsia"/>
                <w:sz w:val="24"/>
                <w:szCs w:val="24"/>
              </w:rPr>
              <w:t>≤</w:t>
            </w:r>
            <w:r>
              <w:rPr>
                <w:rStyle w:val="9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8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设备精密度</w:t>
            </w:r>
          </w:p>
        </w:tc>
        <w:tc>
          <w:tcPr>
            <w:tcW w:w="664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9"/>
                <w:rFonts w:hAnsi="Calibri"/>
                <w:sz w:val="24"/>
                <w:szCs w:val="24"/>
              </w:rPr>
            </w:pPr>
            <w:r>
              <w:rPr>
                <w:rStyle w:val="9"/>
                <w:rFonts w:hint="eastAsia"/>
                <w:sz w:val="24"/>
                <w:szCs w:val="24"/>
              </w:rPr>
              <w:t>仪器精密度</w:t>
            </w:r>
            <w:r>
              <w:rPr>
                <w:rStyle w:val="9"/>
                <w:sz w:val="24"/>
                <w:szCs w:val="24"/>
              </w:rPr>
              <w:t>CV</w:t>
            </w:r>
            <w:r>
              <w:rPr>
                <w:rStyle w:val="9"/>
                <w:rFonts w:hint="eastAsia"/>
                <w:sz w:val="24"/>
                <w:szCs w:val="24"/>
              </w:rPr>
              <w:t>≤</w:t>
            </w:r>
            <w:r>
              <w:rPr>
                <w:rStyle w:val="9"/>
                <w:sz w:val="24"/>
                <w:szCs w:val="24"/>
              </w:rPr>
              <w:t>5%</w:t>
            </w:r>
            <w:r>
              <w:rPr>
                <w:rStyle w:val="9"/>
                <w:rFonts w:hint="eastAsia"/>
                <w:b/>
                <w:sz w:val="24"/>
                <w:szCs w:val="24"/>
              </w:rPr>
              <w:t>（需提供国家相关部门证明批件）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pacing w:val="240"/>
                <w:kern w:val="0"/>
                <w:sz w:val="24"/>
                <w:fitText w:val="1440" w:id="-14327288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8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480"/>
                <w:kern w:val="0"/>
                <w:sz w:val="24"/>
                <w:fitText w:val="1440" w:id="-1432728818"/>
              </w:rPr>
              <w:t>电</w:t>
            </w:r>
            <w:r>
              <w:rPr>
                <w:rFonts w:hint="eastAsia" w:ascii="宋体" w:hAnsi="宋体" w:cs="宋体"/>
                <w:b/>
                <w:color w:val="000000"/>
                <w:spacing w:val="0"/>
                <w:kern w:val="0"/>
                <w:sz w:val="24"/>
                <w:fitText w:val="1440" w:id="-1432728818"/>
              </w:rPr>
              <w:t>源</w:t>
            </w:r>
          </w:p>
        </w:tc>
        <w:tc>
          <w:tcPr>
            <w:tcW w:w="664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配备高容量电池组，满足无电源情况下可持续使用至少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20" w:type="dxa"/>
            <w:tcBorders>
              <w:top w:val="single" w:color="000000" w:sz="12" w:space="0"/>
              <w:left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pacing w:val="34"/>
                <w:kern w:val="0"/>
                <w:sz w:val="24"/>
                <w:fitText w:val="1440" w:id="-14327288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860" w:type="dxa"/>
            <w:tcBorders>
              <w:top w:val="single" w:color="000000" w:sz="12" w:space="0"/>
              <w:left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80"/>
                <w:kern w:val="0"/>
                <w:sz w:val="24"/>
                <w:fitText w:val="1440" w:id="-1432728816"/>
              </w:rPr>
              <w:t>软件功</w:t>
            </w:r>
            <w:r>
              <w:rPr>
                <w:rFonts w:hint="eastAsia" w:ascii="宋体" w:hAnsi="宋体" w:cs="宋体"/>
                <w:b/>
                <w:color w:val="000000"/>
                <w:spacing w:val="0"/>
                <w:kern w:val="0"/>
                <w:sz w:val="24"/>
                <w:fitText w:val="1440" w:id="-1432728816"/>
              </w:rPr>
              <w:t>能</w:t>
            </w:r>
          </w:p>
        </w:tc>
        <w:tc>
          <w:tcPr>
            <w:tcW w:w="6645" w:type="dxa"/>
            <w:tcBorders>
              <w:top w:val="single" w:color="000000" w:sz="12" w:space="0"/>
              <w:right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Style w:val="9"/>
                <w:sz w:val="24"/>
                <w:szCs w:val="24"/>
              </w:rPr>
              <w:t>1</w:t>
            </w:r>
            <w:r>
              <w:rPr>
                <w:rStyle w:val="9"/>
                <w:rFonts w:hint="eastAsia"/>
                <w:sz w:val="24"/>
                <w:szCs w:val="24"/>
              </w:rPr>
              <w:t>、自动记录检测结果，可随时调取及导出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spacing w:val="0"/>
                <w:w w:val="85"/>
                <w:kern w:val="0"/>
                <w:sz w:val="24"/>
                <w:fitText w:val="1440" w:id="-14327288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8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0"/>
                <w:w w:val="100"/>
                <w:kern w:val="0"/>
                <w:sz w:val="24"/>
                <w:fitText w:val="1440" w:id="-1432728832"/>
              </w:rPr>
              <w:t>急停管理功能</w:t>
            </w:r>
          </w:p>
        </w:tc>
        <w:tc>
          <w:tcPr>
            <w:tcW w:w="664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9"/>
                <w:rFonts w:hAnsi="Calibri"/>
                <w:sz w:val="24"/>
                <w:szCs w:val="24"/>
              </w:rPr>
            </w:pPr>
            <w:r>
              <w:rPr>
                <w:rStyle w:val="9"/>
                <w:rFonts w:hint="eastAsia"/>
                <w:sz w:val="24"/>
                <w:szCs w:val="24"/>
              </w:rPr>
              <w:t>具有急停、复位、取消急停功能。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pacing w:val="34"/>
                <w:kern w:val="0"/>
                <w:sz w:val="24"/>
                <w:fitText w:val="1440" w:id="-143272883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8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80"/>
                <w:kern w:val="0"/>
                <w:sz w:val="24"/>
                <w:fitText w:val="1440" w:id="-1432728831"/>
              </w:rPr>
              <w:t>报告模</w:t>
            </w:r>
            <w:r>
              <w:rPr>
                <w:rFonts w:hint="eastAsia" w:ascii="宋体" w:hAnsi="宋体" w:cs="宋体"/>
                <w:b/>
                <w:color w:val="000000"/>
                <w:spacing w:val="0"/>
                <w:kern w:val="0"/>
                <w:sz w:val="24"/>
                <w:fitText w:val="1440" w:id="-1432728831"/>
              </w:rPr>
              <w:t>式</w:t>
            </w:r>
          </w:p>
        </w:tc>
        <w:tc>
          <w:tcPr>
            <w:tcW w:w="664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Style w:val="9"/>
                <w:rFonts w:hint="eastAsia"/>
                <w:sz w:val="24"/>
                <w:szCs w:val="24"/>
              </w:rPr>
              <w:t>图形</w:t>
            </w:r>
            <w:r>
              <w:rPr>
                <w:rStyle w:val="9"/>
                <w:sz w:val="24"/>
                <w:szCs w:val="24"/>
              </w:rPr>
              <w:t>+</w:t>
            </w:r>
            <w:r>
              <w:rPr>
                <w:rStyle w:val="9"/>
                <w:rFonts w:hint="eastAsia"/>
                <w:sz w:val="24"/>
                <w:szCs w:val="24"/>
              </w:rPr>
              <w:t>数据，可以给出初步的诊断建议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8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数据传输要求</w:t>
            </w:r>
          </w:p>
        </w:tc>
        <w:tc>
          <w:tcPr>
            <w:tcW w:w="664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自带扫码器</w:t>
            </w:r>
          </w:p>
        </w:tc>
      </w:tr>
    </w:tbl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二、检测试剂参数要求：</w:t>
      </w:r>
    </w:p>
    <w:tbl>
      <w:tblPr>
        <w:tblStyle w:val="5"/>
        <w:tblW w:w="876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3090"/>
        <w:gridCol w:w="2520"/>
        <w:gridCol w:w="22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315" w:lineRule="atLeas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序号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315" w:lineRule="atLeast"/>
              <w:jc w:val="center"/>
              <w:rPr>
                <w:rFonts w:ascii="微软雅黑" w:cs="宋体"/>
                <w:b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试剂名称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315" w:lineRule="atLeast"/>
              <w:jc w:val="center"/>
              <w:rPr>
                <w:rFonts w:ascii="微软雅黑" w:cs="宋体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cs="宋体"/>
                <w:b/>
                <w:color w:val="000000"/>
                <w:sz w:val="24"/>
                <w:lang w:val="en-US" w:eastAsia="zh-CN"/>
              </w:rPr>
              <w:t>参考</w:t>
            </w:r>
            <w:r>
              <w:rPr>
                <w:rFonts w:hint="eastAsia" w:ascii="微软雅黑" w:hAnsi="微软雅黑" w:cs="宋体"/>
                <w:b/>
                <w:color w:val="000000"/>
                <w:sz w:val="24"/>
              </w:rPr>
              <w:t>规格</w:t>
            </w:r>
          </w:p>
        </w:tc>
        <w:tc>
          <w:tcPr>
            <w:tcW w:w="2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center"/>
          </w:tcPr>
          <w:p>
            <w:pPr>
              <w:spacing w:line="315" w:lineRule="atLeast"/>
              <w:jc w:val="center"/>
              <w:rPr>
                <w:rFonts w:ascii="微软雅黑" w:cs="宋体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cs="宋体"/>
                <w:b/>
                <w:color w:val="000000"/>
                <w:sz w:val="24"/>
              </w:rPr>
              <w:t>预计年用量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血栓弹力图活化凝血检测试剂盒（凝固法）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微软雅黑" w:cs="宋体"/>
                <w:color w:val="000000"/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人份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盒、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人份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盒、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人份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盒、</w:t>
            </w:r>
            <w:r>
              <w:rPr>
                <w:sz w:val="24"/>
              </w:rPr>
              <w:t>25</w:t>
            </w:r>
            <w:r>
              <w:rPr>
                <w:rFonts w:hint="eastAsia"/>
                <w:sz w:val="24"/>
              </w:rPr>
              <w:t>人份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盒</w:t>
            </w:r>
          </w:p>
        </w:tc>
        <w:tc>
          <w:tcPr>
            <w:tcW w:w="2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微软雅黑" w:cs="宋体"/>
                <w:color w:val="000000"/>
                <w:sz w:val="24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1000</w:t>
            </w:r>
            <w:r>
              <w:rPr>
                <w:rFonts w:hint="eastAsia" w:ascii="微软雅黑" w:hAnsi="微软雅黑"/>
                <w:color w:val="000000"/>
                <w:sz w:val="24"/>
              </w:rPr>
              <w:t>人份</w:t>
            </w:r>
            <w:r>
              <w:rPr>
                <w:rFonts w:ascii="微软雅黑" w:hAnsi="微软雅黑"/>
                <w:color w:val="000000"/>
                <w:sz w:val="24"/>
              </w:rPr>
              <w:t>/</w:t>
            </w:r>
            <w:r>
              <w:rPr>
                <w:rFonts w:hint="eastAsia" w:ascii="微软雅黑" w:hAnsi="微软雅黑"/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血栓弹力图肝素酶杯检测剂盒（凝固法）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微软雅黑" w:cs="宋体"/>
                <w:color w:val="000000"/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人份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盒、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人份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盒、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人份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盒</w:t>
            </w:r>
          </w:p>
        </w:tc>
        <w:tc>
          <w:tcPr>
            <w:tcW w:w="2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微软雅黑" w:cs="宋体"/>
                <w:color w:val="000000"/>
                <w:sz w:val="24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20</w:t>
            </w:r>
            <w:r>
              <w:rPr>
                <w:rFonts w:hint="eastAsia" w:ascii="微软雅黑" w:hAnsi="微软雅黑"/>
                <w:color w:val="000000"/>
                <w:sz w:val="24"/>
              </w:rPr>
              <w:t>人份</w:t>
            </w:r>
            <w:r>
              <w:rPr>
                <w:rFonts w:ascii="微软雅黑" w:hAnsi="微软雅黑"/>
                <w:color w:val="000000"/>
                <w:sz w:val="24"/>
              </w:rPr>
              <w:t>/</w:t>
            </w:r>
            <w:r>
              <w:rPr>
                <w:rFonts w:hint="eastAsia" w:ascii="微软雅黑" w:hAnsi="微软雅黑"/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rPr>
                <w:rFonts w:ascii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cs="宋体"/>
                <w:color w:val="000000"/>
                <w:sz w:val="24"/>
              </w:rPr>
              <w:t>血栓弹力图试验（血小板</w:t>
            </w:r>
            <w:r>
              <w:rPr>
                <w:rFonts w:ascii="微软雅黑" w:hAnsi="微软雅黑" w:cs="宋体"/>
                <w:color w:val="000000"/>
                <w:sz w:val="24"/>
              </w:rPr>
              <w:t xml:space="preserve"> AA</w:t>
            </w:r>
            <w:r>
              <w:rPr>
                <w:rFonts w:hint="eastAsia" w:ascii="微软雅黑" w:hAnsi="微软雅黑" w:cs="宋体"/>
                <w:color w:val="000000"/>
                <w:sz w:val="24"/>
              </w:rPr>
              <w:t>）试剂（凝固法）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微软雅黑" w:cs="宋体"/>
                <w:color w:val="000000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人份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盒、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人份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盒、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人份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盒</w:t>
            </w:r>
            <w:bookmarkStart w:id="0" w:name="_GoBack"/>
            <w:bookmarkEnd w:id="0"/>
          </w:p>
        </w:tc>
        <w:tc>
          <w:tcPr>
            <w:tcW w:w="2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20</w:t>
            </w:r>
            <w:r>
              <w:rPr>
                <w:rFonts w:hint="eastAsia" w:ascii="微软雅黑" w:hAnsi="微软雅黑"/>
                <w:color w:val="000000"/>
                <w:sz w:val="24"/>
              </w:rPr>
              <w:t>人份</w:t>
            </w:r>
            <w:r>
              <w:rPr>
                <w:rFonts w:ascii="微软雅黑" w:hAnsi="微软雅黑"/>
                <w:color w:val="000000"/>
                <w:sz w:val="24"/>
              </w:rPr>
              <w:t>/</w:t>
            </w:r>
            <w:r>
              <w:rPr>
                <w:rFonts w:hint="eastAsia" w:ascii="微软雅黑" w:hAnsi="微软雅黑"/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rPr>
                <w:rFonts w:ascii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cs="宋体"/>
                <w:color w:val="000000"/>
                <w:sz w:val="24"/>
              </w:rPr>
              <w:t>血栓弹力图试验（血小板</w:t>
            </w:r>
            <w:r>
              <w:rPr>
                <w:rFonts w:ascii="微软雅黑" w:hAnsi="微软雅黑" w:cs="宋体"/>
                <w:color w:val="000000"/>
                <w:sz w:val="24"/>
              </w:rPr>
              <w:t xml:space="preserve"> ADP</w:t>
            </w:r>
            <w:r>
              <w:rPr>
                <w:rFonts w:hint="eastAsia" w:ascii="微软雅黑" w:hAnsi="微软雅黑" w:cs="宋体"/>
                <w:color w:val="000000"/>
                <w:sz w:val="24"/>
              </w:rPr>
              <w:t>）试剂（凝固法）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微软雅黑" w:cs="宋体"/>
                <w:color w:val="000000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人份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盒、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人份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盒、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人份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盒</w:t>
            </w:r>
          </w:p>
        </w:tc>
        <w:tc>
          <w:tcPr>
            <w:tcW w:w="2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20</w:t>
            </w:r>
            <w:r>
              <w:rPr>
                <w:rFonts w:hint="eastAsia" w:ascii="微软雅黑" w:hAnsi="微软雅黑"/>
                <w:color w:val="000000"/>
                <w:sz w:val="24"/>
              </w:rPr>
              <w:t>人份</w:t>
            </w:r>
            <w:r>
              <w:rPr>
                <w:rFonts w:ascii="微软雅黑" w:hAnsi="微软雅黑"/>
                <w:color w:val="000000"/>
                <w:sz w:val="24"/>
              </w:rPr>
              <w:t>/</w:t>
            </w:r>
            <w:r>
              <w:rPr>
                <w:rFonts w:hint="eastAsia" w:ascii="微软雅黑" w:hAnsi="微软雅黑"/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rPr>
                <w:rFonts w:asci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cs="宋体"/>
                <w:color w:val="000000"/>
                <w:sz w:val="24"/>
              </w:rPr>
              <w:t>血栓弹力图试验（血小板</w:t>
            </w:r>
            <w:r>
              <w:rPr>
                <w:rFonts w:ascii="微软雅黑" w:hAnsi="微软雅黑" w:cs="宋体"/>
                <w:color w:val="000000"/>
                <w:sz w:val="24"/>
              </w:rPr>
              <w:t xml:space="preserve"> ADP &amp;AA</w:t>
            </w:r>
            <w:r>
              <w:rPr>
                <w:rFonts w:hint="eastAsia" w:ascii="微软雅黑" w:hAnsi="微软雅黑" w:cs="宋体"/>
                <w:color w:val="000000"/>
                <w:sz w:val="24"/>
              </w:rPr>
              <w:t>）试剂（凝固法）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微软雅黑" w:cs="宋体"/>
                <w:color w:val="000000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人份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盒、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人份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盒</w:t>
            </w:r>
          </w:p>
        </w:tc>
        <w:tc>
          <w:tcPr>
            <w:tcW w:w="2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80</w:t>
            </w:r>
            <w:r>
              <w:rPr>
                <w:rFonts w:hint="eastAsia" w:ascii="微软雅黑" w:hAnsi="微软雅黑"/>
                <w:color w:val="000000"/>
                <w:sz w:val="24"/>
              </w:rPr>
              <w:t>人份</w:t>
            </w:r>
            <w:r>
              <w:rPr>
                <w:rFonts w:ascii="微软雅黑" w:hAnsi="微软雅黑"/>
                <w:color w:val="000000"/>
                <w:sz w:val="24"/>
              </w:rPr>
              <w:t>/</w:t>
            </w:r>
            <w:r>
              <w:rPr>
                <w:rFonts w:hint="eastAsia" w:ascii="微软雅黑" w:hAnsi="微软雅黑"/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rPr>
                <w:rFonts w:ascii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cs="宋体"/>
                <w:color w:val="000000"/>
                <w:sz w:val="24"/>
              </w:rPr>
              <w:t>血栓弹力图质控品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rPr>
                <w:rFonts w:ascii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cs="宋体"/>
                <w:color w:val="000000"/>
                <w:sz w:val="24"/>
              </w:rPr>
              <w:t>试剂</w:t>
            </w:r>
            <w:r>
              <w:rPr>
                <w:rFonts w:ascii="微软雅黑" w:hAnsi="微软雅黑" w:cs="宋体"/>
                <w:color w:val="000000"/>
                <w:sz w:val="24"/>
              </w:rPr>
              <w:t>1:20*1ml</w:t>
            </w:r>
            <w:r>
              <w:rPr>
                <w:rFonts w:hint="eastAsia" w:ascii="微软雅黑" w:hAnsi="微软雅黑" w:cs="宋体"/>
                <w:color w:val="000000"/>
                <w:sz w:val="24"/>
              </w:rPr>
              <w:t>、试剂</w:t>
            </w:r>
            <w:r>
              <w:rPr>
                <w:rFonts w:ascii="微软雅黑" w:hAnsi="微软雅黑" w:cs="宋体"/>
                <w:color w:val="000000"/>
                <w:sz w:val="24"/>
              </w:rPr>
              <w:t>2:1*25ml</w:t>
            </w:r>
          </w:p>
        </w:tc>
        <w:tc>
          <w:tcPr>
            <w:tcW w:w="2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300</w:t>
            </w:r>
            <w:r>
              <w:rPr>
                <w:rFonts w:hint="eastAsia" w:ascii="微软雅黑" w:hAnsi="微软雅黑"/>
                <w:color w:val="000000"/>
                <w:sz w:val="24"/>
              </w:rPr>
              <w:t>人份</w:t>
            </w:r>
            <w:r>
              <w:rPr>
                <w:rFonts w:ascii="微软雅黑" w:hAnsi="微软雅黑"/>
                <w:color w:val="000000"/>
                <w:sz w:val="24"/>
              </w:rPr>
              <w:t>/</w:t>
            </w:r>
            <w:r>
              <w:rPr>
                <w:rFonts w:hint="eastAsia" w:ascii="微软雅黑" w:hAnsi="微软雅黑"/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rPr>
                <w:rFonts w:ascii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cs="宋体"/>
                <w:color w:val="000000"/>
                <w:sz w:val="24"/>
              </w:rPr>
              <w:t>血栓弹力图凝血激活检测试剂盒（凝固法）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微软雅黑" w:cs="宋体"/>
                <w:color w:val="000000"/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人份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盒、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人份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盒、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人份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盒、</w:t>
            </w:r>
            <w:r>
              <w:rPr>
                <w:sz w:val="24"/>
              </w:rPr>
              <w:t>40</w:t>
            </w:r>
            <w:r>
              <w:rPr>
                <w:rFonts w:hint="eastAsia"/>
                <w:sz w:val="24"/>
              </w:rPr>
              <w:t>人份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盒</w:t>
            </w:r>
          </w:p>
        </w:tc>
        <w:tc>
          <w:tcPr>
            <w:tcW w:w="2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10</w:t>
            </w:r>
            <w:r>
              <w:rPr>
                <w:rFonts w:hint="eastAsia" w:ascii="微软雅黑" w:hAnsi="微软雅黑"/>
                <w:color w:val="000000"/>
                <w:sz w:val="24"/>
              </w:rPr>
              <w:t>人份</w:t>
            </w:r>
            <w:r>
              <w:rPr>
                <w:rFonts w:ascii="微软雅黑" w:hAnsi="微软雅黑"/>
                <w:color w:val="000000"/>
                <w:sz w:val="24"/>
              </w:rPr>
              <w:t>/</w:t>
            </w:r>
            <w:r>
              <w:rPr>
                <w:rFonts w:hint="eastAsia" w:ascii="微软雅黑" w:hAnsi="微软雅黑"/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rPr>
                <w:rFonts w:ascii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cs="宋体"/>
                <w:color w:val="000000"/>
                <w:sz w:val="24"/>
              </w:rPr>
              <w:t>血栓弹力图功能性纤维蛋白原检测试剂盒（凝固法）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微软雅黑" w:cs="宋体"/>
                <w:color w:val="000000"/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瓶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盒、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瓶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盒、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瓶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盒、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瓶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盒</w:t>
            </w:r>
          </w:p>
        </w:tc>
        <w:tc>
          <w:tcPr>
            <w:tcW w:w="2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20</w:t>
            </w:r>
            <w:r>
              <w:rPr>
                <w:rFonts w:hint="eastAsia" w:ascii="微软雅黑" w:hAnsi="微软雅黑"/>
                <w:color w:val="000000"/>
                <w:sz w:val="24"/>
              </w:rPr>
              <w:t>人份</w:t>
            </w:r>
            <w:r>
              <w:rPr>
                <w:rFonts w:ascii="微软雅黑" w:hAnsi="微软雅黑"/>
                <w:color w:val="000000"/>
                <w:sz w:val="24"/>
              </w:rPr>
              <w:t>/</w:t>
            </w:r>
            <w:r>
              <w:rPr>
                <w:rFonts w:hint="eastAsia" w:ascii="微软雅黑" w:hAnsi="微软雅黑"/>
                <w:color w:val="000000"/>
                <w:sz w:val="24"/>
              </w:rPr>
              <w:t>年</w:t>
            </w:r>
          </w:p>
        </w:tc>
      </w:tr>
    </w:tbl>
    <w:p>
      <w:pPr>
        <w:numPr>
          <w:ilvl w:val="0"/>
          <w:numId w:val="1"/>
        </w:numPr>
        <w:jc w:val="left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售后服务：</w:t>
      </w:r>
    </w:p>
    <w:tbl>
      <w:tblPr>
        <w:tblStyle w:val="5"/>
        <w:tblW w:w="8881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整机质保≥三年。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试剂效期≥1年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3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 w:ascii="宋体" w:hAnsi="宋体" w:cs="宋体"/>
                <w:kern w:val="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响应时间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小时抵达现场，如需返厂维修，可提供备用机（提供承诺函）。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/>
                <w:kern w:val="0"/>
                <w:szCs w:val="22"/>
              </w:rPr>
              <w:t>按要求免费提供仪器投入使用前的性能验证所需的所有试剂，校准品，质控品，耗材和服务，性能验证包括精密度，携带污染率，可报告范围，生物参考区间验证等。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合作期内免费提供质控品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和</w:t>
            </w:r>
            <w:r>
              <w:rPr>
                <w:rFonts w:ascii="宋体" w:hAnsi="宋体" w:cs="宋体"/>
                <w:kern w:val="0"/>
                <w:szCs w:val="22"/>
              </w:rPr>
              <w:t>校准品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及耗材</w:t>
            </w:r>
            <w:r>
              <w:rPr>
                <w:rFonts w:hint="eastAsia" w:ascii="宋体" w:hAnsi="宋体" w:cs="宋体"/>
                <w:kern w:val="0"/>
                <w:szCs w:val="22"/>
              </w:rPr>
              <w:t>（</w:t>
            </w:r>
            <w:r>
              <w:rPr>
                <w:rFonts w:hint="eastAsia"/>
                <w:szCs w:val="20"/>
              </w:rPr>
              <w:t>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提供校准报告，</w:t>
            </w:r>
            <w:r>
              <w:rPr>
                <w:rFonts w:hint="eastAsia" w:ascii="Calibri" w:hAnsi="Calibri"/>
                <w:szCs w:val="22"/>
              </w:rPr>
              <w:t>安装后完成性能验证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投标人承担与院方</w:t>
            </w:r>
            <w:r>
              <w:rPr>
                <w:szCs w:val="20"/>
              </w:rPr>
              <w:t>LIS</w:t>
            </w:r>
            <w:r>
              <w:rPr>
                <w:rFonts w:hint="eastAsia"/>
                <w:szCs w:val="20"/>
              </w:rPr>
              <w:t>对接、安装调试的费用并负责协助完成联接工作（提供承诺函）。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b/>
          <w:bCs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7FE5F"/>
    <w:multiLevelType w:val="singleLevel"/>
    <w:tmpl w:val="13C7FE5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FiN2M3MzQ3MTliN2VkYmVhN2U1YTc3M2RiNmNkYzIifQ=="/>
  </w:docVars>
  <w:rsids>
    <w:rsidRoot w:val="00BE01E7"/>
    <w:rsid w:val="0001487F"/>
    <w:rsid w:val="00040313"/>
    <w:rsid w:val="000602F2"/>
    <w:rsid w:val="000D76FA"/>
    <w:rsid w:val="0014044C"/>
    <w:rsid w:val="0015193C"/>
    <w:rsid w:val="00152375"/>
    <w:rsid w:val="001741C2"/>
    <w:rsid w:val="0019179B"/>
    <w:rsid w:val="001E5154"/>
    <w:rsid w:val="001F7B26"/>
    <w:rsid w:val="001F7FED"/>
    <w:rsid w:val="002240C0"/>
    <w:rsid w:val="00245B0D"/>
    <w:rsid w:val="002B296C"/>
    <w:rsid w:val="002C2285"/>
    <w:rsid w:val="002D177E"/>
    <w:rsid w:val="003B663E"/>
    <w:rsid w:val="00447C39"/>
    <w:rsid w:val="0045495F"/>
    <w:rsid w:val="00465D7D"/>
    <w:rsid w:val="00483648"/>
    <w:rsid w:val="005472E4"/>
    <w:rsid w:val="00556B3B"/>
    <w:rsid w:val="00564F19"/>
    <w:rsid w:val="00571331"/>
    <w:rsid w:val="0057464C"/>
    <w:rsid w:val="006659F8"/>
    <w:rsid w:val="00687DD0"/>
    <w:rsid w:val="00691001"/>
    <w:rsid w:val="00694530"/>
    <w:rsid w:val="006B4B0C"/>
    <w:rsid w:val="006D75D5"/>
    <w:rsid w:val="006E7D60"/>
    <w:rsid w:val="007628F5"/>
    <w:rsid w:val="00766A10"/>
    <w:rsid w:val="007953E8"/>
    <w:rsid w:val="007A2200"/>
    <w:rsid w:val="007C3A4A"/>
    <w:rsid w:val="007D4894"/>
    <w:rsid w:val="00845026"/>
    <w:rsid w:val="008710AD"/>
    <w:rsid w:val="00887129"/>
    <w:rsid w:val="008A4E44"/>
    <w:rsid w:val="008B0A7D"/>
    <w:rsid w:val="008D213E"/>
    <w:rsid w:val="008D2F86"/>
    <w:rsid w:val="008D3FEC"/>
    <w:rsid w:val="00950F7E"/>
    <w:rsid w:val="009757A5"/>
    <w:rsid w:val="00992EFB"/>
    <w:rsid w:val="00995ADF"/>
    <w:rsid w:val="009B6F29"/>
    <w:rsid w:val="009D2DCF"/>
    <w:rsid w:val="00A10D71"/>
    <w:rsid w:val="00A55248"/>
    <w:rsid w:val="00A85977"/>
    <w:rsid w:val="00A87FA6"/>
    <w:rsid w:val="00AE337E"/>
    <w:rsid w:val="00AE529F"/>
    <w:rsid w:val="00AF15AE"/>
    <w:rsid w:val="00B21D8D"/>
    <w:rsid w:val="00B22A99"/>
    <w:rsid w:val="00B27BC5"/>
    <w:rsid w:val="00B34B72"/>
    <w:rsid w:val="00B80945"/>
    <w:rsid w:val="00B9670E"/>
    <w:rsid w:val="00BB133F"/>
    <w:rsid w:val="00BB77BB"/>
    <w:rsid w:val="00BD035A"/>
    <w:rsid w:val="00BE01E7"/>
    <w:rsid w:val="00C153DD"/>
    <w:rsid w:val="00C51CDC"/>
    <w:rsid w:val="00C57085"/>
    <w:rsid w:val="00C91E3C"/>
    <w:rsid w:val="00CA4004"/>
    <w:rsid w:val="00CC31E8"/>
    <w:rsid w:val="00CF0303"/>
    <w:rsid w:val="00CF1CD5"/>
    <w:rsid w:val="00CF26C7"/>
    <w:rsid w:val="00D653ED"/>
    <w:rsid w:val="00DE2E67"/>
    <w:rsid w:val="00DE50EC"/>
    <w:rsid w:val="00E10F9E"/>
    <w:rsid w:val="00E12BD3"/>
    <w:rsid w:val="00E12E65"/>
    <w:rsid w:val="00E220EE"/>
    <w:rsid w:val="00E60A58"/>
    <w:rsid w:val="00EA2F6C"/>
    <w:rsid w:val="00EB76B2"/>
    <w:rsid w:val="00F21345"/>
    <w:rsid w:val="00F3160E"/>
    <w:rsid w:val="00F35548"/>
    <w:rsid w:val="00F44641"/>
    <w:rsid w:val="00F51095"/>
    <w:rsid w:val="02892A74"/>
    <w:rsid w:val="042C66B9"/>
    <w:rsid w:val="05937390"/>
    <w:rsid w:val="05BD1BC5"/>
    <w:rsid w:val="06954690"/>
    <w:rsid w:val="0B8B20C5"/>
    <w:rsid w:val="0BCB5BF2"/>
    <w:rsid w:val="0CB80C56"/>
    <w:rsid w:val="0D116296"/>
    <w:rsid w:val="0D887163"/>
    <w:rsid w:val="13FE274B"/>
    <w:rsid w:val="169E55A0"/>
    <w:rsid w:val="16C15493"/>
    <w:rsid w:val="19BC5C5B"/>
    <w:rsid w:val="1B4F14B1"/>
    <w:rsid w:val="1D823B89"/>
    <w:rsid w:val="1FE1031D"/>
    <w:rsid w:val="20364601"/>
    <w:rsid w:val="2174032C"/>
    <w:rsid w:val="21E26638"/>
    <w:rsid w:val="22CF26BE"/>
    <w:rsid w:val="23703A28"/>
    <w:rsid w:val="25C82690"/>
    <w:rsid w:val="27BB1EAA"/>
    <w:rsid w:val="280F430B"/>
    <w:rsid w:val="289722D3"/>
    <w:rsid w:val="29E3411E"/>
    <w:rsid w:val="29ED7270"/>
    <w:rsid w:val="29F82702"/>
    <w:rsid w:val="2A9F1043"/>
    <w:rsid w:val="2B190D63"/>
    <w:rsid w:val="2D0A055B"/>
    <w:rsid w:val="31460BCA"/>
    <w:rsid w:val="31EC1B15"/>
    <w:rsid w:val="34CF7DF8"/>
    <w:rsid w:val="35442127"/>
    <w:rsid w:val="354F0476"/>
    <w:rsid w:val="366327A0"/>
    <w:rsid w:val="371F1BE3"/>
    <w:rsid w:val="3C503044"/>
    <w:rsid w:val="3CB45C0F"/>
    <w:rsid w:val="42A7320B"/>
    <w:rsid w:val="46A108FF"/>
    <w:rsid w:val="470D37D0"/>
    <w:rsid w:val="4A156594"/>
    <w:rsid w:val="4B06343D"/>
    <w:rsid w:val="4CA15898"/>
    <w:rsid w:val="4E17753A"/>
    <w:rsid w:val="4EAA6CAF"/>
    <w:rsid w:val="4EEA302B"/>
    <w:rsid w:val="514172A2"/>
    <w:rsid w:val="54826F1F"/>
    <w:rsid w:val="55035567"/>
    <w:rsid w:val="5A707CC3"/>
    <w:rsid w:val="5F0336BA"/>
    <w:rsid w:val="5F745648"/>
    <w:rsid w:val="60E35386"/>
    <w:rsid w:val="62555887"/>
    <w:rsid w:val="65700867"/>
    <w:rsid w:val="67C575C0"/>
    <w:rsid w:val="68DD4E7F"/>
    <w:rsid w:val="69931B8D"/>
    <w:rsid w:val="69B02EDA"/>
    <w:rsid w:val="6AE56F00"/>
    <w:rsid w:val="6E5E1562"/>
    <w:rsid w:val="71483C97"/>
    <w:rsid w:val="718B76DE"/>
    <w:rsid w:val="73C07022"/>
    <w:rsid w:val="7452654C"/>
    <w:rsid w:val="74BB0248"/>
    <w:rsid w:val="796450AB"/>
    <w:rsid w:val="796C2B85"/>
    <w:rsid w:val="7AD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ot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font11"/>
    <w:basedOn w:val="6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1224</Words>
  <Characters>1349</Characters>
  <Lines>0</Lines>
  <Paragraphs>0</Paragraphs>
  <TotalTime>1</TotalTime>
  <ScaleCrop>false</ScaleCrop>
  <LinksUpToDate>false</LinksUpToDate>
  <CharactersWithSpaces>1357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2022-04-01T06:36:00Z</dcterms:created>
  <dc:creator>Baode-S2</dc:creator>
  <cp:lastModifiedBy>赵飞</cp:lastModifiedBy>
  <dcterms:modified xsi:type="dcterms:W3CDTF">2022-11-30T00:55:14Z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6A0FAC8E39C74DC9BAADD88D8152B212</vt:lpwstr>
  </property>
</Properties>
</file>