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品名</w:t>
            </w:r>
            <w:r>
              <w:rPr>
                <w:rFonts w:hint="default" w:asciiTheme="minorEastAsia" w:hAnsiTheme="minorEastAsia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等离子体空气净化消毒机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用途</w:t>
            </w:r>
            <w:r>
              <w:rPr>
                <w:rFonts w:hint="default" w:asciiTheme="minorEastAsia" w:hAnsiTheme="minorEastAsia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设备主要用于对室内的空气进行净化与消毒处理。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消毒方式</w:t>
            </w:r>
            <w:r>
              <w:rPr>
                <w:rFonts w:hint="default" w:asciiTheme="minorEastAsia" w:hAnsiTheme="minorEastAsia"/>
                <w:lang w:eastAsia="zh-Hans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等离子体</w:t>
            </w:r>
            <w:r>
              <w:rPr>
                <w:rFonts w:hint="eastAsia" w:asciiTheme="minorEastAsia" w:hAnsiTheme="minorEastAsia"/>
                <w:lang w:val="en-US" w:eastAsia="zh-Hans"/>
              </w:rPr>
              <w:t>消毒</w:t>
            </w:r>
            <w:r>
              <w:rPr>
                <w:rFonts w:hint="default" w:asciiTheme="minorEastAsia" w:hAnsiTheme="minorEastAsia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Theme="minorEastAsia" w:hAnsiTheme="minorEastAsia"/>
                <w:lang w:val="en-US" w:eastAsia="zh-Hans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循环风量</w:t>
            </w:r>
            <w:r>
              <w:rPr>
                <w:rFonts w:hint="default" w:asciiTheme="minorEastAsia" w:hAnsiTheme="minorEastAsia"/>
                <w:color w:val="000000" w:themeColor="text1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≥800</w:t>
            </w:r>
            <w:r>
              <w:rPr>
                <w:rFonts w:hint="default" w:asciiTheme="minorEastAsia" w:hAnsiTheme="minorEastAsia"/>
                <w:color w:val="000000" w:themeColor="text1"/>
              </w:rPr>
              <w:t>/1000/1200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kern w:val="0"/>
              </w:rPr>
              <w:t>等离子寿命：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kern w:val="0"/>
              </w:rPr>
              <w:t>等离子体发生器和等离子体电极寿命≥29</w:t>
            </w:r>
            <w:r>
              <w:rPr>
                <w:rFonts w:hint="default" w:cs="Arial" w:asciiTheme="minorEastAsia" w:hAnsiTheme="minorEastAsia"/>
                <w:kern w:val="0"/>
              </w:rPr>
              <w:t>00</w:t>
            </w:r>
            <w:r>
              <w:rPr>
                <w:rFonts w:hint="eastAsia" w:cs="Arial" w:asciiTheme="minorEastAsia" w:hAnsiTheme="minorEastAsia"/>
                <w:kern w:val="0"/>
              </w:rPr>
              <w:t>0小时（提供检测报告）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等离子密度分布：</w:t>
            </w:r>
          </w:p>
        </w:tc>
        <w:tc>
          <w:tcPr>
            <w:tcW w:w="694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≥3.4X10</w:t>
            </w:r>
            <w:r>
              <w:rPr>
                <w:rFonts w:hint="eastAsia" w:asciiTheme="minorEastAsia" w:hAnsiTheme="minorEastAsia"/>
                <w:vertAlign w:val="superscript"/>
              </w:rPr>
              <w:t>17</w:t>
            </w:r>
            <w:r>
              <w:rPr>
                <w:rFonts w:hint="eastAsia" w:asciiTheme="minorEastAsia" w:hAnsiTheme="minorEastAsia"/>
              </w:rPr>
              <w:t>～4.6X10</w:t>
            </w:r>
            <w:r>
              <w:rPr>
                <w:rFonts w:hint="eastAsia" w:asciiTheme="minorEastAsia" w:hAnsiTheme="minorEastAsia"/>
                <w:vertAlign w:val="superscript"/>
              </w:rPr>
              <w:t>17</w:t>
            </w:r>
            <w:r>
              <w:rPr>
                <w:rFonts w:hint="eastAsia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</w:rPr>
              <w:t>（提供检测报告）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★消毒效果：</w:t>
            </w:r>
          </w:p>
        </w:tc>
        <w:tc>
          <w:tcPr>
            <w:tcW w:w="6944" w:type="dxa"/>
            <w:vAlign w:val="center"/>
          </w:tcPr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设备持续工作1小时，</w:t>
            </w:r>
            <w:r>
              <w:rPr>
                <w:rFonts w:hint="eastAsia" w:asciiTheme="minorEastAsia" w:hAnsiTheme="minorEastAsia"/>
                <w:szCs w:val="21"/>
              </w:rPr>
              <w:t>对白色葡萄球菌（</w:t>
            </w:r>
            <w:r>
              <w:rPr>
                <w:rFonts w:asciiTheme="minorEastAsia" w:hAnsiTheme="minorEastAsia"/>
                <w:szCs w:val="21"/>
              </w:rPr>
              <w:t>8032</w:t>
            </w:r>
            <w:r>
              <w:rPr>
                <w:rFonts w:hint="eastAsia" w:asciiTheme="minorEastAsia" w:hAnsiTheme="minorEastAsia"/>
                <w:szCs w:val="21"/>
              </w:rPr>
              <w:t>）的杀灭率</w:t>
            </w:r>
            <w:r>
              <w:rPr>
                <w:rFonts w:asciiTheme="minorEastAsia" w:hAnsiTheme="minorEastAsia"/>
                <w:szCs w:val="21"/>
              </w:rPr>
              <w:t>≥99.9</w:t>
            </w:r>
            <w:r>
              <w:rPr>
                <w:rFonts w:hint="eastAsia"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hint="eastAsia" w:asciiTheme="minorEastAsia" w:hAnsiTheme="minorEastAsia"/>
                <w:szCs w:val="21"/>
              </w:rPr>
              <w:t>，对空气中自然菌的消亡率</w:t>
            </w:r>
            <w:r>
              <w:rPr>
                <w:rFonts w:asciiTheme="minorEastAsia" w:hAnsiTheme="minorEastAsia"/>
                <w:szCs w:val="21"/>
              </w:rPr>
              <w:t>≥9</w:t>
            </w:r>
            <w:r>
              <w:rPr>
                <w:rFonts w:hint="eastAsia" w:asciiTheme="minorEastAsia" w:hAnsiTheme="minorEastAsia"/>
                <w:szCs w:val="21"/>
              </w:rPr>
              <w:t>0.00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hint="eastAsia" w:asciiTheme="minorEastAsia" w:hAnsi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color w:val="000000" w:themeColor="text1"/>
                <w:highlight w:val="none"/>
                <w:lang w:val="en-US" w:eastAsia="zh-CN"/>
              </w:rPr>
              <w:t>设备持续工作60min，对H1N1去除率</w:t>
            </w:r>
            <w:r>
              <w:rPr>
                <w:rFonts w:asciiTheme="minorEastAsia" w:hAnsiTheme="minorEastAsia"/>
                <w:color w:val="000000" w:themeColor="text1"/>
                <w:szCs w:val="21"/>
                <w:highlight w:val="none"/>
              </w:rPr>
              <w:t>≥99.9%</w:t>
            </w:r>
            <w:r>
              <w:rPr>
                <w:rFonts w:hint="eastAsia" w:asciiTheme="minorEastAsia" w:hAnsiTheme="minorEastAsia"/>
                <w:color w:val="000000" w:themeColor="text1"/>
                <w:highlight w:val="none"/>
              </w:rPr>
              <w:t>（提供</w:t>
            </w:r>
            <w:r>
              <w:rPr>
                <w:rFonts w:hint="eastAsia" w:asciiTheme="minorEastAsia" w:hAnsiTheme="minorEastAsia"/>
                <w:color w:val="000000" w:themeColor="text1"/>
                <w:highlight w:val="none"/>
                <w:lang w:val="en-US" w:eastAsia="zh-CN"/>
              </w:rPr>
              <w:t>国家认可的第三方权威检测机构出具的</w:t>
            </w:r>
            <w:r>
              <w:rPr>
                <w:rFonts w:hint="eastAsia" w:asciiTheme="minorEastAsia" w:hAnsiTheme="minorEastAsia"/>
                <w:color w:val="000000" w:themeColor="text1"/>
                <w:highlight w:val="none"/>
              </w:rPr>
              <w:t>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★臭氧泄漏量检测：</w:t>
            </w:r>
          </w:p>
        </w:tc>
        <w:tc>
          <w:tcPr>
            <w:tcW w:w="6944" w:type="dxa"/>
            <w:vAlign w:val="center"/>
          </w:tcPr>
          <w:p>
            <w:pPr>
              <w:pStyle w:val="11"/>
              <w:ind w:left="34" w:leftChars="16"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设备持续工作1小时，房间空气中臭氧浓度为≤0.</w:t>
            </w:r>
            <w:r>
              <w:rPr>
                <w:rFonts w:asciiTheme="minorEastAsia" w:hAnsiTheme="minorEastAsia"/>
              </w:rPr>
              <w:t>01</w:t>
            </w:r>
            <w:r>
              <w:rPr>
                <w:rFonts w:hint="eastAsia" w:asciiTheme="minorEastAsia" w:hAnsiTheme="minorEastAsia"/>
              </w:rPr>
              <w:t>mg/m</w:t>
            </w:r>
            <w:r>
              <w:rPr>
                <w:rFonts w:hint="eastAsia" w:asciiTheme="minorEastAsia" w:hAnsiTheme="minorEastAsia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（提供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国家认可的第三方权威检测机构出具的</w:t>
            </w:r>
            <w:r>
              <w:rPr>
                <w:rFonts w:hint="eastAsia" w:asciiTheme="minorEastAsia" w:hAnsiTheme="minorEastAsia"/>
                <w:color w:val="000000" w:themeColor="text1"/>
              </w:rPr>
              <w:t>检测报告）</w:t>
            </w:r>
            <w:r>
              <w:rPr>
                <w:rFonts w:hint="eastAsia" w:asciiTheme="minorEastAsia" w:hAnsiTheme="minor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★净化效果:</w:t>
            </w:r>
          </w:p>
        </w:tc>
        <w:tc>
          <w:tcPr>
            <w:tcW w:w="6944" w:type="dxa"/>
            <w:vAlign w:val="center"/>
          </w:tcPr>
          <w:p>
            <w:pPr>
              <w:pStyle w:val="11"/>
              <w:ind w:left="34" w:leftChars="16" w:firstLine="0"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设备持续工作</w:t>
            </w:r>
            <w:r>
              <w:rPr>
                <w:rFonts w:hint="eastAsia" w:asciiTheme="minorEastAsia" w:hAnsiTheme="minorEastAsia"/>
              </w:rPr>
              <w:t>2小时，可使房间内空气洁净度为1</w:t>
            </w:r>
            <w:r>
              <w:rPr>
                <w:rFonts w:asciiTheme="minorEastAsia" w:hAnsiTheme="minorEastAsia"/>
              </w:rPr>
              <w:t>00万级的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00m</w:t>
            </w:r>
            <w:r>
              <w:rPr>
                <w:rFonts w:asciiTheme="minorEastAsia" w:hAnsiTheme="minorEastAsia"/>
                <w:vertAlign w:val="superscript"/>
              </w:rPr>
              <w:t>3</w:t>
            </w:r>
            <w:r>
              <w:rPr>
                <w:rFonts w:asciiTheme="minorEastAsia" w:hAnsiTheme="minorEastAsia"/>
              </w:rPr>
              <w:t>房间中的空气洁净度达到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0万级</w:t>
            </w:r>
            <w:r>
              <w:rPr>
                <w:rFonts w:hint="eastAsia" w:asciiTheme="minorEastAsia" w:hAnsiTheme="minorEastAsia"/>
                <w:color w:val="000000" w:themeColor="text1"/>
              </w:rPr>
              <w:t>（提供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国家认可的第三方权威检测机构出具的</w:t>
            </w:r>
            <w:r>
              <w:rPr>
                <w:rFonts w:hint="eastAsia" w:asciiTheme="minorEastAsia" w:hAnsiTheme="minorEastAsia"/>
                <w:color w:val="000000" w:themeColor="text1"/>
              </w:rPr>
              <w:t>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多级过滤净化功能：</w:t>
            </w:r>
          </w:p>
        </w:tc>
        <w:tc>
          <w:tcPr>
            <w:tcW w:w="6944" w:type="dxa"/>
            <w:vAlign w:val="center"/>
          </w:tcPr>
          <w:p>
            <w:pPr>
              <w:pStyle w:val="11"/>
              <w:ind w:left="34" w:leftChars="16"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配合等离子，可去除烟雾、甲醛、氨、苯，清新空气。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程序功能</w:t>
            </w:r>
            <w:r>
              <w:rPr>
                <w:rFonts w:hint="default" w:asciiTheme="minorEastAsia" w:hAnsiTheme="minorEastAsia"/>
                <w:lang w:eastAsia="zh-Hans"/>
              </w:rPr>
              <w:t>：</w:t>
            </w:r>
          </w:p>
        </w:tc>
        <w:tc>
          <w:tcPr>
            <w:tcW w:w="6944" w:type="dxa"/>
            <w:vAlign w:val="center"/>
          </w:tcPr>
          <w:p>
            <w:pPr>
              <w:pStyle w:val="11"/>
              <w:ind w:left="0" w:leftChars="0"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消毒选择功能，具有手动消毒、程控消毒、自动消毒；具有累计工作时间、过滤网使用时间清零、时钟设置、空气质量与洁净度、湿度、温度；具有滤网过期、风机故障、等离子故障。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13C"/>
    <w:rsid w:val="00002352"/>
    <w:rsid w:val="00003348"/>
    <w:rsid w:val="000125AE"/>
    <w:rsid w:val="00017782"/>
    <w:rsid w:val="00033E25"/>
    <w:rsid w:val="00035BA1"/>
    <w:rsid w:val="00036E24"/>
    <w:rsid w:val="0004051A"/>
    <w:rsid w:val="000519DC"/>
    <w:rsid w:val="0005438F"/>
    <w:rsid w:val="000571DD"/>
    <w:rsid w:val="00071F18"/>
    <w:rsid w:val="00072C2E"/>
    <w:rsid w:val="00075B86"/>
    <w:rsid w:val="00081C24"/>
    <w:rsid w:val="000875F4"/>
    <w:rsid w:val="00092814"/>
    <w:rsid w:val="000930DA"/>
    <w:rsid w:val="00094046"/>
    <w:rsid w:val="00094A25"/>
    <w:rsid w:val="00094C0C"/>
    <w:rsid w:val="0009564B"/>
    <w:rsid w:val="0009784A"/>
    <w:rsid w:val="000A050E"/>
    <w:rsid w:val="000B1A8E"/>
    <w:rsid w:val="000B673D"/>
    <w:rsid w:val="000C0202"/>
    <w:rsid w:val="000C1C91"/>
    <w:rsid w:val="000C5388"/>
    <w:rsid w:val="000D26FD"/>
    <w:rsid w:val="000D4A54"/>
    <w:rsid w:val="000D56A0"/>
    <w:rsid w:val="000D7703"/>
    <w:rsid w:val="000E6916"/>
    <w:rsid w:val="000F3E47"/>
    <w:rsid w:val="000F50B9"/>
    <w:rsid w:val="00101B1E"/>
    <w:rsid w:val="0010553C"/>
    <w:rsid w:val="00117230"/>
    <w:rsid w:val="00124703"/>
    <w:rsid w:val="001253A8"/>
    <w:rsid w:val="001311CE"/>
    <w:rsid w:val="001420B4"/>
    <w:rsid w:val="00143628"/>
    <w:rsid w:val="001456A5"/>
    <w:rsid w:val="00145F85"/>
    <w:rsid w:val="0015641F"/>
    <w:rsid w:val="00165E31"/>
    <w:rsid w:val="0016678D"/>
    <w:rsid w:val="00167ADD"/>
    <w:rsid w:val="00174C1D"/>
    <w:rsid w:val="00174D7D"/>
    <w:rsid w:val="00182513"/>
    <w:rsid w:val="001904BF"/>
    <w:rsid w:val="001908F0"/>
    <w:rsid w:val="001A3E1B"/>
    <w:rsid w:val="001B3C02"/>
    <w:rsid w:val="001B54EA"/>
    <w:rsid w:val="001B64E1"/>
    <w:rsid w:val="001C054D"/>
    <w:rsid w:val="001C28E1"/>
    <w:rsid w:val="001C7006"/>
    <w:rsid w:val="001D5BAC"/>
    <w:rsid w:val="001D68AA"/>
    <w:rsid w:val="001E11B1"/>
    <w:rsid w:val="001F67EC"/>
    <w:rsid w:val="001F6B86"/>
    <w:rsid w:val="00202F67"/>
    <w:rsid w:val="00207C9B"/>
    <w:rsid w:val="00221B64"/>
    <w:rsid w:val="00225649"/>
    <w:rsid w:val="00234E18"/>
    <w:rsid w:val="00236663"/>
    <w:rsid w:val="00244881"/>
    <w:rsid w:val="00245F8C"/>
    <w:rsid w:val="00272AB2"/>
    <w:rsid w:val="0027381F"/>
    <w:rsid w:val="00275DF0"/>
    <w:rsid w:val="00275F51"/>
    <w:rsid w:val="00283CC6"/>
    <w:rsid w:val="002862CD"/>
    <w:rsid w:val="002907E6"/>
    <w:rsid w:val="0029562A"/>
    <w:rsid w:val="00296A03"/>
    <w:rsid w:val="002A0230"/>
    <w:rsid w:val="002B0755"/>
    <w:rsid w:val="002B731D"/>
    <w:rsid w:val="002C1692"/>
    <w:rsid w:val="002C6B1A"/>
    <w:rsid w:val="002D4462"/>
    <w:rsid w:val="002D48F5"/>
    <w:rsid w:val="002D762F"/>
    <w:rsid w:val="002F6AC9"/>
    <w:rsid w:val="002F6CDF"/>
    <w:rsid w:val="002F739F"/>
    <w:rsid w:val="0030631D"/>
    <w:rsid w:val="00306A4A"/>
    <w:rsid w:val="00331156"/>
    <w:rsid w:val="00331EE3"/>
    <w:rsid w:val="00337003"/>
    <w:rsid w:val="00355656"/>
    <w:rsid w:val="00361AB7"/>
    <w:rsid w:val="00363119"/>
    <w:rsid w:val="00363A67"/>
    <w:rsid w:val="00365A0C"/>
    <w:rsid w:val="00376136"/>
    <w:rsid w:val="00384204"/>
    <w:rsid w:val="00393D9B"/>
    <w:rsid w:val="003A0F82"/>
    <w:rsid w:val="003A51B9"/>
    <w:rsid w:val="003B295E"/>
    <w:rsid w:val="003B3017"/>
    <w:rsid w:val="003E12F0"/>
    <w:rsid w:val="003E1378"/>
    <w:rsid w:val="003E2082"/>
    <w:rsid w:val="003E6722"/>
    <w:rsid w:val="003E7F62"/>
    <w:rsid w:val="003F15F0"/>
    <w:rsid w:val="00400843"/>
    <w:rsid w:val="00416B9F"/>
    <w:rsid w:val="00420144"/>
    <w:rsid w:val="00422DDB"/>
    <w:rsid w:val="004477A8"/>
    <w:rsid w:val="004517BC"/>
    <w:rsid w:val="00455611"/>
    <w:rsid w:val="00457AA1"/>
    <w:rsid w:val="00457DBA"/>
    <w:rsid w:val="00467F6F"/>
    <w:rsid w:val="00474E77"/>
    <w:rsid w:val="00484172"/>
    <w:rsid w:val="0048792D"/>
    <w:rsid w:val="004910F5"/>
    <w:rsid w:val="004A0782"/>
    <w:rsid w:val="004A1541"/>
    <w:rsid w:val="004A2574"/>
    <w:rsid w:val="004B2B0F"/>
    <w:rsid w:val="004C0624"/>
    <w:rsid w:val="004C1F3A"/>
    <w:rsid w:val="004D3DAB"/>
    <w:rsid w:val="004E44B9"/>
    <w:rsid w:val="004E49E5"/>
    <w:rsid w:val="004F0417"/>
    <w:rsid w:val="004F1633"/>
    <w:rsid w:val="00503F0F"/>
    <w:rsid w:val="00506A18"/>
    <w:rsid w:val="00515C7B"/>
    <w:rsid w:val="00517822"/>
    <w:rsid w:val="00521155"/>
    <w:rsid w:val="0052744E"/>
    <w:rsid w:val="005368A9"/>
    <w:rsid w:val="0054281A"/>
    <w:rsid w:val="00542DA3"/>
    <w:rsid w:val="00545FE4"/>
    <w:rsid w:val="00571056"/>
    <w:rsid w:val="00585C0B"/>
    <w:rsid w:val="00590A57"/>
    <w:rsid w:val="005971FA"/>
    <w:rsid w:val="005A267D"/>
    <w:rsid w:val="005A4058"/>
    <w:rsid w:val="005A56DB"/>
    <w:rsid w:val="005B6220"/>
    <w:rsid w:val="005C2938"/>
    <w:rsid w:val="005C3001"/>
    <w:rsid w:val="005E47B9"/>
    <w:rsid w:val="005F282D"/>
    <w:rsid w:val="005F2D2F"/>
    <w:rsid w:val="00602779"/>
    <w:rsid w:val="00602C63"/>
    <w:rsid w:val="00606EF5"/>
    <w:rsid w:val="00607DD9"/>
    <w:rsid w:val="00621F46"/>
    <w:rsid w:val="0063247E"/>
    <w:rsid w:val="0063367E"/>
    <w:rsid w:val="00637D35"/>
    <w:rsid w:val="006443BC"/>
    <w:rsid w:val="00654FC4"/>
    <w:rsid w:val="006566A6"/>
    <w:rsid w:val="00660874"/>
    <w:rsid w:val="0066398A"/>
    <w:rsid w:val="00665229"/>
    <w:rsid w:val="006769BB"/>
    <w:rsid w:val="00681352"/>
    <w:rsid w:val="00684686"/>
    <w:rsid w:val="00687233"/>
    <w:rsid w:val="0069130E"/>
    <w:rsid w:val="0069430E"/>
    <w:rsid w:val="006A0F57"/>
    <w:rsid w:val="006A1091"/>
    <w:rsid w:val="006A47F9"/>
    <w:rsid w:val="006A63D5"/>
    <w:rsid w:val="006A6654"/>
    <w:rsid w:val="006A7835"/>
    <w:rsid w:val="006B3658"/>
    <w:rsid w:val="006B5433"/>
    <w:rsid w:val="006B5FCB"/>
    <w:rsid w:val="006D1D85"/>
    <w:rsid w:val="006E38F1"/>
    <w:rsid w:val="006F3A14"/>
    <w:rsid w:val="006F7312"/>
    <w:rsid w:val="006F7B76"/>
    <w:rsid w:val="00703457"/>
    <w:rsid w:val="00710C3B"/>
    <w:rsid w:val="00717E2A"/>
    <w:rsid w:val="00722F18"/>
    <w:rsid w:val="007404D3"/>
    <w:rsid w:val="00753408"/>
    <w:rsid w:val="00755D67"/>
    <w:rsid w:val="00757BD2"/>
    <w:rsid w:val="007669F3"/>
    <w:rsid w:val="00776F4F"/>
    <w:rsid w:val="007A6642"/>
    <w:rsid w:val="007A69AB"/>
    <w:rsid w:val="007B0705"/>
    <w:rsid w:val="007B726E"/>
    <w:rsid w:val="007C33FA"/>
    <w:rsid w:val="007C3F24"/>
    <w:rsid w:val="007C4E55"/>
    <w:rsid w:val="007D5A00"/>
    <w:rsid w:val="007E037E"/>
    <w:rsid w:val="007E191D"/>
    <w:rsid w:val="007E2998"/>
    <w:rsid w:val="007E726C"/>
    <w:rsid w:val="007F170E"/>
    <w:rsid w:val="007F4C3D"/>
    <w:rsid w:val="007F76FD"/>
    <w:rsid w:val="0080138F"/>
    <w:rsid w:val="008062FB"/>
    <w:rsid w:val="00811437"/>
    <w:rsid w:val="00815E61"/>
    <w:rsid w:val="00821571"/>
    <w:rsid w:val="0083501F"/>
    <w:rsid w:val="008402CE"/>
    <w:rsid w:val="00841D09"/>
    <w:rsid w:val="00842A17"/>
    <w:rsid w:val="00852469"/>
    <w:rsid w:val="00861152"/>
    <w:rsid w:val="00866267"/>
    <w:rsid w:val="00866CEE"/>
    <w:rsid w:val="00873725"/>
    <w:rsid w:val="00875DCE"/>
    <w:rsid w:val="008837CA"/>
    <w:rsid w:val="00892B06"/>
    <w:rsid w:val="00897B70"/>
    <w:rsid w:val="008A11D5"/>
    <w:rsid w:val="008A2297"/>
    <w:rsid w:val="008B4B7E"/>
    <w:rsid w:val="008C2A81"/>
    <w:rsid w:val="008D1272"/>
    <w:rsid w:val="008D2A7A"/>
    <w:rsid w:val="008D311C"/>
    <w:rsid w:val="008F1EC4"/>
    <w:rsid w:val="008F619E"/>
    <w:rsid w:val="008F717E"/>
    <w:rsid w:val="00901BDD"/>
    <w:rsid w:val="00905A30"/>
    <w:rsid w:val="0090694C"/>
    <w:rsid w:val="00910342"/>
    <w:rsid w:val="009104F3"/>
    <w:rsid w:val="00917F52"/>
    <w:rsid w:val="00921862"/>
    <w:rsid w:val="00933BB1"/>
    <w:rsid w:val="00934487"/>
    <w:rsid w:val="0093796E"/>
    <w:rsid w:val="009418F1"/>
    <w:rsid w:val="00952615"/>
    <w:rsid w:val="00957BC5"/>
    <w:rsid w:val="009622A0"/>
    <w:rsid w:val="00975A20"/>
    <w:rsid w:val="00983F3E"/>
    <w:rsid w:val="00984567"/>
    <w:rsid w:val="00990F77"/>
    <w:rsid w:val="009921DA"/>
    <w:rsid w:val="009957D5"/>
    <w:rsid w:val="0099617E"/>
    <w:rsid w:val="00997915"/>
    <w:rsid w:val="009C4351"/>
    <w:rsid w:val="009C6292"/>
    <w:rsid w:val="009D4454"/>
    <w:rsid w:val="009E36A8"/>
    <w:rsid w:val="009E3B7B"/>
    <w:rsid w:val="00A10639"/>
    <w:rsid w:val="00A16329"/>
    <w:rsid w:val="00A168FC"/>
    <w:rsid w:val="00A16AF2"/>
    <w:rsid w:val="00A22D91"/>
    <w:rsid w:val="00A24661"/>
    <w:rsid w:val="00A422B8"/>
    <w:rsid w:val="00A435EC"/>
    <w:rsid w:val="00A46B70"/>
    <w:rsid w:val="00A500EB"/>
    <w:rsid w:val="00A523D6"/>
    <w:rsid w:val="00A55B4C"/>
    <w:rsid w:val="00A606E4"/>
    <w:rsid w:val="00A62481"/>
    <w:rsid w:val="00A70A1B"/>
    <w:rsid w:val="00A73C57"/>
    <w:rsid w:val="00A74C69"/>
    <w:rsid w:val="00A76FD0"/>
    <w:rsid w:val="00A8249A"/>
    <w:rsid w:val="00A86A9F"/>
    <w:rsid w:val="00A9479E"/>
    <w:rsid w:val="00A96D4F"/>
    <w:rsid w:val="00AA66E3"/>
    <w:rsid w:val="00AC3A9A"/>
    <w:rsid w:val="00AC4620"/>
    <w:rsid w:val="00AC5EBF"/>
    <w:rsid w:val="00AD5CA5"/>
    <w:rsid w:val="00AD6CD7"/>
    <w:rsid w:val="00AE30BC"/>
    <w:rsid w:val="00AF38E0"/>
    <w:rsid w:val="00B04C58"/>
    <w:rsid w:val="00B139B2"/>
    <w:rsid w:val="00B225AB"/>
    <w:rsid w:val="00B24FC5"/>
    <w:rsid w:val="00B25CB1"/>
    <w:rsid w:val="00B35EF6"/>
    <w:rsid w:val="00B37473"/>
    <w:rsid w:val="00B40055"/>
    <w:rsid w:val="00B40686"/>
    <w:rsid w:val="00B41164"/>
    <w:rsid w:val="00B46E60"/>
    <w:rsid w:val="00B51186"/>
    <w:rsid w:val="00B577DF"/>
    <w:rsid w:val="00B779C7"/>
    <w:rsid w:val="00B83583"/>
    <w:rsid w:val="00B8767F"/>
    <w:rsid w:val="00B901C2"/>
    <w:rsid w:val="00B975E1"/>
    <w:rsid w:val="00BA3130"/>
    <w:rsid w:val="00BA4DC4"/>
    <w:rsid w:val="00BB4D84"/>
    <w:rsid w:val="00BC4D97"/>
    <w:rsid w:val="00BC660B"/>
    <w:rsid w:val="00BD670E"/>
    <w:rsid w:val="00BE662E"/>
    <w:rsid w:val="00BE672D"/>
    <w:rsid w:val="00C0000C"/>
    <w:rsid w:val="00C006B1"/>
    <w:rsid w:val="00C037B3"/>
    <w:rsid w:val="00C05ADD"/>
    <w:rsid w:val="00C063C5"/>
    <w:rsid w:val="00C11AAE"/>
    <w:rsid w:val="00C124CA"/>
    <w:rsid w:val="00C17766"/>
    <w:rsid w:val="00C24A82"/>
    <w:rsid w:val="00C24E4A"/>
    <w:rsid w:val="00C273AE"/>
    <w:rsid w:val="00C35173"/>
    <w:rsid w:val="00C42631"/>
    <w:rsid w:val="00C559A6"/>
    <w:rsid w:val="00C55B34"/>
    <w:rsid w:val="00C63909"/>
    <w:rsid w:val="00C67DD2"/>
    <w:rsid w:val="00C67EFF"/>
    <w:rsid w:val="00C71897"/>
    <w:rsid w:val="00C735EB"/>
    <w:rsid w:val="00C76724"/>
    <w:rsid w:val="00C858FF"/>
    <w:rsid w:val="00C93B63"/>
    <w:rsid w:val="00C94E93"/>
    <w:rsid w:val="00CA7B42"/>
    <w:rsid w:val="00CB08DA"/>
    <w:rsid w:val="00CC6D35"/>
    <w:rsid w:val="00CE7ACC"/>
    <w:rsid w:val="00CF05DB"/>
    <w:rsid w:val="00D0169B"/>
    <w:rsid w:val="00D023D0"/>
    <w:rsid w:val="00D1108B"/>
    <w:rsid w:val="00D24237"/>
    <w:rsid w:val="00D24765"/>
    <w:rsid w:val="00D2533B"/>
    <w:rsid w:val="00D34A20"/>
    <w:rsid w:val="00D373BB"/>
    <w:rsid w:val="00D456BB"/>
    <w:rsid w:val="00D63299"/>
    <w:rsid w:val="00D66FFC"/>
    <w:rsid w:val="00D67B41"/>
    <w:rsid w:val="00D71222"/>
    <w:rsid w:val="00D71EE0"/>
    <w:rsid w:val="00D83A78"/>
    <w:rsid w:val="00D85A5A"/>
    <w:rsid w:val="00D92E4D"/>
    <w:rsid w:val="00D96B28"/>
    <w:rsid w:val="00DA22B2"/>
    <w:rsid w:val="00DB3B24"/>
    <w:rsid w:val="00DB422B"/>
    <w:rsid w:val="00DB46CC"/>
    <w:rsid w:val="00DB4C11"/>
    <w:rsid w:val="00DB713C"/>
    <w:rsid w:val="00DC0337"/>
    <w:rsid w:val="00DC317D"/>
    <w:rsid w:val="00DC69A0"/>
    <w:rsid w:val="00DD0E04"/>
    <w:rsid w:val="00DE6B4D"/>
    <w:rsid w:val="00DE73FC"/>
    <w:rsid w:val="00DF0665"/>
    <w:rsid w:val="00DF72E6"/>
    <w:rsid w:val="00E06969"/>
    <w:rsid w:val="00E1112A"/>
    <w:rsid w:val="00E21BC4"/>
    <w:rsid w:val="00E2358B"/>
    <w:rsid w:val="00E36A97"/>
    <w:rsid w:val="00E41CEE"/>
    <w:rsid w:val="00E55E4F"/>
    <w:rsid w:val="00E72314"/>
    <w:rsid w:val="00E743BC"/>
    <w:rsid w:val="00E81E87"/>
    <w:rsid w:val="00E844C7"/>
    <w:rsid w:val="00E92BAF"/>
    <w:rsid w:val="00EA32F1"/>
    <w:rsid w:val="00EB4424"/>
    <w:rsid w:val="00EB7DD7"/>
    <w:rsid w:val="00EC05CB"/>
    <w:rsid w:val="00EC16AF"/>
    <w:rsid w:val="00ED1713"/>
    <w:rsid w:val="00ED28C8"/>
    <w:rsid w:val="00EE06D3"/>
    <w:rsid w:val="00EE70EF"/>
    <w:rsid w:val="00EF34F3"/>
    <w:rsid w:val="00F034B8"/>
    <w:rsid w:val="00F06685"/>
    <w:rsid w:val="00F07422"/>
    <w:rsid w:val="00F226ED"/>
    <w:rsid w:val="00F2659A"/>
    <w:rsid w:val="00F32474"/>
    <w:rsid w:val="00F3677B"/>
    <w:rsid w:val="00F372B9"/>
    <w:rsid w:val="00F435DC"/>
    <w:rsid w:val="00F50266"/>
    <w:rsid w:val="00F524FB"/>
    <w:rsid w:val="00F61620"/>
    <w:rsid w:val="00F66988"/>
    <w:rsid w:val="00F7689E"/>
    <w:rsid w:val="00F86D2B"/>
    <w:rsid w:val="00F87C6C"/>
    <w:rsid w:val="00F95326"/>
    <w:rsid w:val="00FA729A"/>
    <w:rsid w:val="00FB5083"/>
    <w:rsid w:val="00FB7981"/>
    <w:rsid w:val="00FD1013"/>
    <w:rsid w:val="00FD4418"/>
    <w:rsid w:val="00FD5233"/>
    <w:rsid w:val="00FD7F68"/>
    <w:rsid w:val="00FE2902"/>
    <w:rsid w:val="00FE7E8F"/>
    <w:rsid w:val="00FF4FD0"/>
    <w:rsid w:val="00FF6C6A"/>
    <w:rsid w:val="00FF7DE0"/>
    <w:rsid w:val="12A705AB"/>
    <w:rsid w:val="1FC337D5"/>
    <w:rsid w:val="24D16432"/>
    <w:rsid w:val="2A2D2599"/>
    <w:rsid w:val="2FB43019"/>
    <w:rsid w:val="48B93497"/>
    <w:rsid w:val="48D55561"/>
    <w:rsid w:val="4D195FF5"/>
    <w:rsid w:val="53407246"/>
    <w:rsid w:val="595A3441"/>
    <w:rsid w:val="64EE4F91"/>
    <w:rsid w:val="65EC53D8"/>
    <w:rsid w:val="6D5D281B"/>
    <w:rsid w:val="73C140FC"/>
    <w:rsid w:val="79DA1BFD"/>
    <w:rsid w:val="FBFF4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infoblue"/>
    <w:basedOn w:val="1"/>
    <w:qFormat/>
    <w:uiPriority w:val="0"/>
    <w:pPr>
      <w:widowControl/>
      <w:spacing w:before="100" w:beforeAutospacing="1" w:after="100" w:afterAutospacing="1" w:line="240" w:lineRule="atLeast"/>
      <w:ind w:firstLine="200" w:firstLineChars="200"/>
      <w:jc w:val="left"/>
    </w:pPr>
    <w:rPr>
      <w:rFonts w:ascii="Times New Roman" w:hAnsi="Times New Roman" w:eastAsia="宋体" w:cs="Times New Roman"/>
      <w:i/>
      <w:iCs/>
      <w:color w:val="0000FF"/>
      <w:kern w:val="0"/>
      <w:szCs w:val="20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539</Words>
  <Characters>3074</Characters>
  <Lines>25</Lines>
  <Paragraphs>7</Paragraphs>
  <TotalTime>8</TotalTime>
  <ScaleCrop>false</ScaleCrop>
  <LinksUpToDate>false</LinksUpToDate>
  <CharactersWithSpaces>3606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2015-04-29T15:28:00Z</dcterms:created>
  <dc:creator>张帆</dc:creator>
  <cp:lastModifiedBy>四季</cp:lastModifiedBy>
  <dcterms:modified xsi:type="dcterms:W3CDTF">2021-10-20T07:25:29Z</dcterms:modified>
  <cp:revision>403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AE887D73D602497E945D8D64C0747C1B</vt:lpwstr>
  </property>
</Properties>
</file>