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cs="微软雅黑"/>
          <w:b/>
          <w:color w:val="333333"/>
          <w:sz w:val="48"/>
          <w:szCs w:val="48"/>
          <w:shd w:val="clear" w:color="auto" w:fill="FFFFFF"/>
        </w:rPr>
      </w:pPr>
      <w:r>
        <w:rPr>
          <w:rFonts w:hint="eastAsia" w:ascii="宋体" w:hAnsi="宋体" w:cs="微软雅黑"/>
          <w:b/>
          <w:color w:val="333333"/>
          <w:sz w:val="48"/>
          <w:szCs w:val="48"/>
          <w:shd w:val="clear" w:color="auto" w:fill="FFFFFF"/>
        </w:rPr>
        <w:t>标本前处理系统参数</w:t>
      </w:r>
    </w:p>
    <w:p>
      <w:pPr>
        <w:jc w:val="center"/>
        <w:rPr>
          <w:rFonts w:hint="eastAsia" w:ascii="宋体" w:hAnsi="宋体" w:cs="微软雅黑"/>
          <w:b/>
          <w:color w:val="333333"/>
          <w:sz w:val="48"/>
          <w:szCs w:val="48"/>
          <w:shd w:val="clear" w:color="auto" w:fill="FFFFFF"/>
        </w:rPr>
      </w:pPr>
    </w:p>
    <w:tbl>
      <w:tblPr>
        <w:tblW w:w="9435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95"/>
        <w:gridCol w:w="2130"/>
        <w:gridCol w:w="6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微软雅黑"/>
                <w:b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微软雅黑"/>
                <w:b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  <w:lang w:eastAsia="zh-CN"/>
              </w:rPr>
              <w:t>技术规格</w:t>
            </w:r>
          </w:p>
        </w:tc>
        <w:tc>
          <w:tcPr>
            <w:tcW w:w="6510" w:type="dxa"/>
          </w:tcPr>
          <w:p>
            <w:pPr>
              <w:jc w:val="center"/>
              <w:rPr>
                <w:rFonts w:hint="eastAsia" w:ascii="宋体" w:hAnsi="宋体" w:eastAsia="宋体" w:cs="微软雅黑"/>
                <w:b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  <w:lang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微软雅黑"/>
                <w:b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安装</w:t>
            </w:r>
            <w:r>
              <w:rPr>
                <w:rFonts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尺寸</w:t>
            </w:r>
          </w:p>
        </w:tc>
        <w:tc>
          <w:tcPr>
            <w:tcW w:w="6510" w:type="dxa"/>
          </w:tcPr>
          <w:p>
            <w:pPr>
              <w:jc w:val="center"/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长</w:t>
            </w: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≤2.5</w:t>
            </w:r>
            <w:r>
              <w:rPr>
                <w:rFonts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m，宽</w:t>
            </w: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≤2.5</w:t>
            </w:r>
            <w:r>
              <w:rPr>
                <w:rFonts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微软雅黑"/>
                <w:b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输入电压/频率</w:t>
            </w:r>
          </w:p>
        </w:tc>
        <w:tc>
          <w:tcPr>
            <w:tcW w:w="6510" w:type="dxa"/>
          </w:tcPr>
          <w:p>
            <w:pPr>
              <w:jc w:val="center"/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微软雅黑"/>
                <w:b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处理能力</w:t>
            </w:r>
          </w:p>
        </w:tc>
        <w:tc>
          <w:tcPr>
            <w:tcW w:w="6510" w:type="dxa"/>
          </w:tcPr>
          <w:p>
            <w:pPr>
              <w:jc w:val="center"/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速度快，性能稳定，</w:t>
            </w:r>
            <w:bookmarkStart w:id="0" w:name="_GoBack"/>
            <w:bookmarkEnd w:id="0"/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≥1500支/小时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微软雅黑"/>
                <w:b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  <w:lang w:eastAsia="zh-CN"/>
              </w:rPr>
              <w:t>试管</w:t>
            </w: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分类</w:t>
            </w:r>
          </w:p>
        </w:tc>
        <w:tc>
          <w:tcPr>
            <w:tcW w:w="6510" w:type="dxa"/>
          </w:tcPr>
          <w:p>
            <w:pPr>
              <w:jc w:val="center"/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8+1种试管分类，</w:t>
            </w:r>
            <w:r>
              <w:rPr>
                <w:rFonts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自动识别试管类型</w:t>
            </w: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，适用于5ml/8ml等多种规格试管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微软雅黑"/>
                <w:b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分拣仓</w:t>
            </w:r>
          </w:p>
        </w:tc>
        <w:tc>
          <w:tcPr>
            <w:tcW w:w="6510" w:type="dxa"/>
          </w:tcPr>
          <w:p>
            <w:pPr>
              <w:jc w:val="center"/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  <w:lang w:eastAsia="zh-CN"/>
              </w:rPr>
              <w:t>数量</w:t>
            </w: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≥</w:t>
            </w: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8个，</w:t>
            </w: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分拣仓容量≥500根样本,每个提篮可容纳≥150根样本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微软雅黑"/>
                <w:b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操作软件</w:t>
            </w:r>
          </w:p>
        </w:tc>
        <w:tc>
          <w:tcPr>
            <w:tcW w:w="6510" w:type="dxa"/>
          </w:tcPr>
          <w:p>
            <w:pPr>
              <w:jc w:val="center"/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直观的触摸屏图形用户界面</w:t>
            </w: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简单易用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微软雅黑"/>
                <w:b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LIS</w:t>
            </w: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  <w:lang w:eastAsia="zh-CN"/>
              </w:rPr>
              <w:t>要求</w:t>
            </w:r>
          </w:p>
        </w:tc>
        <w:tc>
          <w:tcPr>
            <w:tcW w:w="6510" w:type="dxa"/>
          </w:tcPr>
          <w:p>
            <w:pPr>
              <w:jc w:val="center"/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能连接LIS系统，代替人工进行接收扫描，可打印接收标本清单，能够安检验项目分类、分拣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微软雅黑"/>
                <w:b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微软雅黑"/>
                <w:b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  <w:lang w:eastAsia="zh-CN"/>
              </w:rPr>
              <w:t>其他</w:t>
            </w:r>
          </w:p>
        </w:tc>
        <w:tc>
          <w:tcPr>
            <w:tcW w:w="6510" w:type="dxa"/>
          </w:tcPr>
          <w:p>
            <w:pPr>
              <w:jc w:val="center"/>
              <w:rPr>
                <w:rFonts w:hint="eastAsia" w:ascii="宋体" w:hAnsi="宋体" w:cs="微软雅黑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333333"/>
                <w:sz w:val="28"/>
                <w:szCs w:val="28"/>
                <w:shd w:val="clear" w:color="auto" w:fill="FFFFFF"/>
              </w:rPr>
              <w:t>可将不符合检测要求的标本单独转移到特殊选区，其中包括：质量不合格、无条码、条码无法识别、以及有特殊要求的标本</w:t>
            </w:r>
          </w:p>
        </w:tc>
      </w:tr>
    </w:tbl>
    <w:p>
      <w:pPr>
        <w:rPr>
          <w:rFonts w:ascii="宋体" w:hAnsi="宋体" w:cs="微软雅黑"/>
          <w:color w:val="333333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Arial Rounded MT Bold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Calibri Light">
    <w:altName w:val="MV Boli"/>
    <w:panose1 w:val="020F0302020204030204"/>
    <w:charset w:val="00"/>
    <w:family w:val="auto"/>
    <w:pitch w:val="default"/>
    <w:sig w:usb0="A00002EF" w:usb1="4000207B" w:usb2="00000000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List Paragraph"/>
    <w:basedOn w:val="1"/>
    <w:unhideWhenUsed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www.azyfy.com</Company>
  <Pages>1</Pages>
  <Words>43</Words>
  <Characters>246</Characters>
  <Lines>2</Lines>
  <Paragraphs>1</Paragraphs>
  <ScaleCrop>false</ScaleCrop>
  <LinksUpToDate>false</LinksUpToDate>
  <CharactersWithSpaces>0</CharactersWithSpaces>
  <Application>WPS Office 个人版_9.1.0.4693_{F1E327BC-269C-435d-A152-05C5408002CA}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2019-12-10T03:01:00Z</dcterms:created>
  <dc:creator>Administrator</dc:creator>
  <cp:lastModifiedBy>Administrator</cp:lastModifiedBy>
  <dcterms:modified xsi:type="dcterms:W3CDTF">2020-01-03T09:45:10Z</dcterms:modified>
  <dc:title>标本前处理系统参数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</Properties>
</file>