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 w:ascii="宋体" w:hAnsi="宋体"/>
          <w:b/>
          <w:sz w:val="30"/>
          <w:szCs w:val="30"/>
        </w:rPr>
        <w:t>自助打印系统</w:t>
      </w:r>
      <w:r>
        <w:rPr>
          <w:rFonts w:ascii="宋体" w:hAnsi="宋体"/>
          <w:b/>
          <w:sz w:val="30"/>
          <w:szCs w:val="30"/>
        </w:rPr>
        <w:t>招标要求</w:t>
      </w:r>
    </w:p>
    <w:p>
      <w:pPr>
        <w:spacing w:line="38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一、</w:t>
      </w:r>
      <w:r>
        <w:rPr>
          <w:rFonts w:hint="eastAsia" w:ascii="宋体" w:hAnsi="宋体"/>
          <w:b/>
          <w:sz w:val="24"/>
        </w:rPr>
        <w:t>总体</w:t>
      </w:r>
      <w:r>
        <w:rPr>
          <w:rFonts w:ascii="宋体" w:hAnsi="宋体"/>
          <w:b/>
          <w:sz w:val="24"/>
        </w:rPr>
        <w:t>要求：</w:t>
      </w:r>
    </w:p>
    <w:p>
      <w:pPr>
        <w:spacing w:line="38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1、自助打印系统包含医用干式（非喷墨）相机、自助打印工作站、服务器、大屏显示器、普通纸打印机和网络连接系统等。</w:t>
      </w:r>
    </w:p>
    <w:p>
      <w:pPr>
        <w:spacing w:line="380" w:lineRule="exact"/>
        <w:rPr>
          <w:rFonts w:hint="eastAsia" w:ascii="宋体" w:hAnsi="宋体" w:cs="Arial"/>
          <w:bCs/>
          <w:snapToGrid w:val="0"/>
          <w:color w:val="000000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自助</w:t>
      </w:r>
      <w:r>
        <w:rPr>
          <w:rFonts w:ascii="宋体" w:hAnsi="宋体"/>
          <w:sz w:val="24"/>
        </w:rPr>
        <w:t>打印系统</w:t>
      </w:r>
      <w:r>
        <w:rPr>
          <w:rFonts w:hint="eastAsia" w:ascii="宋体" w:hAnsi="宋体" w:cs="Arial"/>
          <w:bCs/>
          <w:snapToGrid w:val="0"/>
          <w:color w:val="000000"/>
          <w:sz w:val="24"/>
        </w:rPr>
        <w:t>接入</w:t>
      </w:r>
      <w:r>
        <w:rPr>
          <w:rFonts w:hint="eastAsia" w:ascii="宋体" w:hAnsi="宋体" w:cs="Arial"/>
          <w:bCs/>
          <w:snapToGrid w:val="0"/>
          <w:color w:val="000000"/>
          <w:sz w:val="24"/>
          <w:lang w:eastAsia="zh-CN"/>
        </w:rPr>
        <w:t>影像中心</w:t>
      </w:r>
      <w:r>
        <w:rPr>
          <w:rFonts w:hint="eastAsia" w:ascii="宋体" w:hAnsi="宋体" w:cs="Arial"/>
          <w:bCs/>
          <w:snapToGrid w:val="0"/>
          <w:color w:val="000000"/>
          <w:sz w:val="24"/>
        </w:rPr>
        <w:t>所有检查设备和PACS</w:t>
      </w:r>
      <w:r>
        <w:rPr>
          <w:rFonts w:hint="eastAsia" w:ascii="宋体" w:hAnsi="宋体" w:cs="Arial"/>
          <w:bCs/>
          <w:snapToGrid w:val="0"/>
          <w:color w:val="000000"/>
          <w:sz w:val="24"/>
          <w:lang w:eastAsia="zh-CN"/>
        </w:rPr>
        <w:t>，支持</w:t>
      </w:r>
      <w:r>
        <w:rPr>
          <w:rFonts w:hint="eastAsia" w:ascii="Times New Roman" w:hAnsi="Times New Roman"/>
          <w:color w:val="000000"/>
          <w:sz w:val="24"/>
          <w:szCs w:val="24"/>
          <w:lang w:val="zh-CN" w:eastAsia="zh-CN"/>
        </w:rPr>
        <w:t>DICOM3.0</w:t>
      </w:r>
      <w:r>
        <w:rPr>
          <w:rFonts w:hint="eastAsia"/>
          <w:color w:val="000000"/>
          <w:sz w:val="24"/>
          <w:szCs w:val="24"/>
          <w:lang w:val="zh-CN" w:eastAsia="zh-CN"/>
        </w:rPr>
        <w:t>协议</w:t>
      </w:r>
      <w:r>
        <w:rPr>
          <w:rFonts w:hint="eastAsia" w:ascii="宋体" w:hAnsi="宋体" w:cs="Arial"/>
          <w:bCs/>
          <w:snapToGrid w:val="0"/>
          <w:color w:val="000000"/>
          <w:sz w:val="24"/>
          <w:lang w:eastAsia="zh-CN"/>
        </w:rPr>
        <w:t>。</w:t>
      </w:r>
    </w:p>
    <w:p>
      <w:pPr>
        <w:spacing w:line="380" w:lineRule="exact"/>
        <w:rPr>
          <w:rFonts w:ascii="宋体" w:hAnsi="宋体" w:cs="Arial"/>
          <w:bCs/>
          <w:snapToGrid w:val="0"/>
          <w:color w:val="000000"/>
          <w:sz w:val="24"/>
        </w:rPr>
      </w:pPr>
      <w:r>
        <w:rPr>
          <w:rFonts w:hint="eastAsia" w:ascii="宋体" w:hAnsi="宋体" w:cs="Arial"/>
          <w:bCs/>
          <w:snapToGrid w:val="0"/>
          <w:color w:val="000000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自助</w:t>
      </w:r>
      <w:r>
        <w:rPr>
          <w:rFonts w:ascii="宋体" w:hAnsi="宋体"/>
          <w:sz w:val="24"/>
        </w:rPr>
        <w:t>打印系统</w:t>
      </w:r>
      <w:r>
        <w:rPr>
          <w:rFonts w:hint="eastAsia" w:ascii="宋体" w:hAnsi="宋体"/>
          <w:sz w:val="24"/>
          <w:lang w:eastAsia="zh-CN"/>
        </w:rPr>
        <w:t>国</w:t>
      </w:r>
      <w:r>
        <w:rPr>
          <w:rFonts w:ascii="宋体" w:hAnsi="宋体" w:cs="Arial"/>
          <w:bCs/>
          <w:snapToGrid w:val="0"/>
          <w:color w:val="000000"/>
          <w:sz w:val="24"/>
        </w:rPr>
        <w:t>内三甲医院用户≥</w:t>
      </w:r>
      <w:r>
        <w:rPr>
          <w:rFonts w:hint="eastAsia" w:ascii="宋体" w:hAnsi="宋体" w:cs="Arial"/>
          <w:bCs/>
          <w:snapToGrid w:val="0"/>
          <w:color w:val="000000"/>
          <w:sz w:val="24"/>
          <w:lang w:val="en-US" w:eastAsia="zh-CN"/>
        </w:rPr>
        <w:t>5</w:t>
      </w:r>
      <w:r>
        <w:rPr>
          <w:rFonts w:hint="eastAsia" w:ascii="宋体" w:hAnsi="宋体" w:cs="Arial"/>
          <w:bCs/>
          <w:snapToGrid w:val="0"/>
          <w:color w:val="000000"/>
          <w:sz w:val="24"/>
        </w:rPr>
        <w:t>家</w:t>
      </w:r>
      <w:r>
        <w:rPr>
          <w:rFonts w:ascii="宋体" w:hAnsi="宋体" w:cs="Arial"/>
          <w:bCs/>
          <w:snapToGrid w:val="0"/>
          <w:color w:val="000000"/>
          <w:sz w:val="24"/>
        </w:rPr>
        <w:t>。</w:t>
      </w:r>
    </w:p>
    <w:p>
      <w:pPr>
        <w:spacing w:line="380" w:lineRule="exac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 w:cs="Arial"/>
          <w:bCs/>
          <w:snapToGrid w:val="0"/>
          <w:color w:val="000000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自助</w:t>
      </w:r>
      <w:r>
        <w:rPr>
          <w:rFonts w:ascii="宋体" w:hAnsi="宋体"/>
          <w:sz w:val="24"/>
        </w:rPr>
        <w:t>打印</w:t>
      </w:r>
      <w:r>
        <w:rPr>
          <w:rFonts w:hint="eastAsia" w:ascii="宋体" w:hAnsi="宋体"/>
          <w:sz w:val="24"/>
        </w:rPr>
        <w:t>系统</w:t>
      </w:r>
      <w:r>
        <w:rPr>
          <w:rFonts w:ascii="宋体" w:hAnsi="宋体"/>
          <w:sz w:val="24"/>
        </w:rPr>
        <w:t>生产厂家</w:t>
      </w:r>
      <w:r>
        <w:rPr>
          <w:rFonts w:hint="eastAsia" w:ascii="宋体" w:hAnsi="宋体"/>
          <w:sz w:val="24"/>
          <w:lang w:eastAsia="zh-CN"/>
        </w:rPr>
        <w:t>或代理商</w:t>
      </w:r>
      <w:r>
        <w:rPr>
          <w:rFonts w:ascii="宋体" w:hAnsi="宋体"/>
          <w:sz w:val="24"/>
        </w:rPr>
        <w:t>在安徽省内设有厂家办事处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提供办事处租房合同相关证明文件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8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5、合同期内中标商根据用户需求免费提供现场服务指导人员。</w:t>
      </w:r>
    </w:p>
    <w:p>
      <w:pPr>
        <w:spacing w:line="38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6、自助打印终端具备国家相应机构认证或备案，如CFDA、3C等。</w:t>
      </w:r>
    </w:p>
    <w:p>
      <w:pPr>
        <w:spacing w:line="38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7、自助打印系统6套，干式打印机1台。</w:t>
      </w:r>
    </w:p>
    <w:p>
      <w:pPr>
        <w:rPr>
          <w:b/>
          <w:sz w:val="24"/>
        </w:rPr>
      </w:pPr>
      <w:r>
        <w:rPr>
          <w:rFonts w:hint="eastAsia"/>
          <w:b/>
          <w:sz w:val="24"/>
          <w:lang w:eastAsia="zh-CN"/>
        </w:rPr>
        <w:t>二、</w:t>
      </w:r>
      <w:r>
        <w:rPr>
          <w:rFonts w:hint="eastAsia"/>
          <w:b/>
          <w:sz w:val="24"/>
        </w:rPr>
        <w:t>医用干式胶片</w:t>
      </w:r>
      <w:r>
        <w:rPr>
          <w:rFonts w:hint="eastAsia"/>
          <w:b/>
          <w:sz w:val="24"/>
          <w:lang w:eastAsia="zh-CN"/>
        </w:rPr>
        <w:t>技术参数</w:t>
      </w:r>
      <w:r>
        <w:rPr>
          <w:rFonts w:hint="eastAsia"/>
          <w:b/>
          <w:sz w:val="24"/>
        </w:rPr>
        <w:t>要求：</w:t>
      </w:r>
    </w:p>
    <w:tbl>
      <w:tblPr>
        <w:tblStyle w:val="5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310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规格（英寸）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  <w:lang w:val="zh-CN"/>
              </w:rPr>
              <w:t>14×17英寸、10×12英寸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PET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  <w:t>厚度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75u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zh-CN" w:eastAsia="zh-CN"/>
              </w:rPr>
              <w:t>最低密度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4"/>
              <w:autoSpaceDE w:val="0"/>
              <w:autoSpaceDN w:val="0"/>
              <w:adjustRightInd w:val="0"/>
              <w:spacing w:line="560" w:lineRule="exact"/>
              <w:ind w:left="0" w:leftChars="0" w:firstLine="0" w:firstLineChars="0"/>
              <w:rPr>
                <w:rFonts w:hint="eastAsia" w:ascii="Times New Roman" w:hAnsi="Times New Roman" w:eastAsia="宋体" w:cstheme="minorBidi"/>
                <w:color w:val="000000"/>
                <w:kern w:val="2"/>
                <w:sz w:val="24"/>
                <w:szCs w:val="24"/>
                <w:lang w:val="zh-CN" w:eastAsia="en-US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zh-CN" w:eastAsia="zh-CN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zh-CN" w:eastAsia="zh-CN"/>
              </w:rPr>
              <w:t>最高密度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4"/>
              <w:autoSpaceDE w:val="0"/>
              <w:autoSpaceDN w:val="0"/>
              <w:adjustRightInd w:val="0"/>
              <w:spacing w:line="560" w:lineRule="exact"/>
              <w:ind w:left="0" w:leftChars="0" w:firstLine="0" w:firstLineChars="0"/>
              <w:rPr>
                <w:rFonts w:hint="eastAsia" w:ascii="Times New Roman" w:hAnsi="Times New Roman" w:eastAsia="宋体" w:cstheme="minorBidi"/>
                <w:color w:val="000000"/>
                <w:kern w:val="2"/>
                <w:sz w:val="24"/>
                <w:szCs w:val="24"/>
                <w:lang w:val="zh-CN" w:eastAsia="en-US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zh-CN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防水性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≥24小时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抗拉强度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≥100N/cm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  <w:t>有效期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12个月</w:t>
            </w: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4"/>
          <w:lang w:eastAsia="zh-CN"/>
        </w:rPr>
        <w:t>三、</w:t>
      </w:r>
      <w:r>
        <w:rPr>
          <w:rFonts w:hint="eastAsia"/>
          <w:b/>
          <w:sz w:val="24"/>
        </w:rPr>
        <w:t>医用</w:t>
      </w:r>
      <w:r>
        <w:rPr>
          <w:rFonts w:hint="eastAsia"/>
          <w:b/>
          <w:sz w:val="24"/>
          <w:lang w:eastAsia="zh-CN"/>
        </w:rPr>
        <w:t>干式相机技术参数</w:t>
      </w:r>
      <w:r>
        <w:rPr>
          <w:rFonts w:hint="eastAsia"/>
          <w:b/>
          <w:sz w:val="24"/>
        </w:rPr>
        <w:t>要求</w:t>
      </w:r>
    </w:p>
    <w:tbl>
      <w:tblPr>
        <w:tblStyle w:val="5"/>
        <w:tblpPr w:leftFromText="180" w:rightFromText="180" w:vertAnchor="text" w:horzAnchor="page" w:tblpXSpec="center" w:tblpY="33"/>
        <w:tblOverlap w:val="never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2199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1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打印方式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干式打印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片槽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3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分辨率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508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灰阶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≥14比特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打印最小像素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打印速度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≥200张/小时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eastAsia="zh-CN"/>
              </w:rPr>
              <w:t>首张打印时间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50S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199" w:type="dxa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卡片率</w:t>
            </w:r>
          </w:p>
        </w:tc>
        <w:tc>
          <w:tcPr>
            <w:tcW w:w="5245" w:type="dxa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≤0.2‰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四、自助打印系统技术参数要求</w:t>
      </w:r>
    </w:p>
    <w:tbl>
      <w:tblPr>
        <w:tblStyle w:val="5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310"/>
        <w:gridCol w:w="5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zh-CN" w:eastAsia="zh-CN"/>
              </w:rPr>
              <w:t>触摸屏</w:t>
            </w:r>
            <w:r>
              <w:rPr>
                <w:rFonts w:hint="eastAsia"/>
                <w:color w:val="000000"/>
                <w:sz w:val="24"/>
                <w:szCs w:val="24"/>
                <w:lang w:val="zh-CN" w:eastAsia="zh-CN"/>
              </w:rPr>
              <w:t>尺寸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zh-CN" w:eastAsia="zh-CN"/>
              </w:rPr>
              <w:t>21寸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适用系统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XP，Win7，Win10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内存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8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Bidi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硬盘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≥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  <w:lang w:eastAsia="zh-CN"/>
              </w:rPr>
              <w:t>摄像系统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 w:asciiTheme="minorEastAsia" w:hAnsiTheme="minorEastAsia" w:cstheme="minorBidi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所投自助打印终端需配备摄像头，记录病人自助打印过程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zh-CN" w:eastAsia="zh-CN"/>
              </w:rPr>
              <w:t>输入接口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zh-CN" w:eastAsia="zh-CN"/>
              </w:rPr>
              <w:t>免费开放10个以上DICOM3.0接口</w:t>
            </w:r>
          </w:p>
        </w:tc>
      </w:tr>
    </w:tbl>
    <w:p>
      <w:pPr>
        <w:rPr>
          <w:rFonts w:asciiTheme="minorEastAsia" w:hAnsiTheme="minorEastAsia" w:eastAsiaTheme="minorEastAsia"/>
          <w:bCs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56B"/>
    <w:rsid w:val="00096F8A"/>
    <w:rsid w:val="000C5F44"/>
    <w:rsid w:val="00113A72"/>
    <w:rsid w:val="00121BCD"/>
    <w:rsid w:val="00130B4F"/>
    <w:rsid w:val="00241214"/>
    <w:rsid w:val="002561B3"/>
    <w:rsid w:val="002957AD"/>
    <w:rsid w:val="00340F90"/>
    <w:rsid w:val="00342660"/>
    <w:rsid w:val="00353FAE"/>
    <w:rsid w:val="003D4E1A"/>
    <w:rsid w:val="004372C3"/>
    <w:rsid w:val="004C784E"/>
    <w:rsid w:val="004E2BC6"/>
    <w:rsid w:val="00562E3D"/>
    <w:rsid w:val="005778B7"/>
    <w:rsid w:val="005A043E"/>
    <w:rsid w:val="005A2643"/>
    <w:rsid w:val="005A3857"/>
    <w:rsid w:val="0060437E"/>
    <w:rsid w:val="00684F9D"/>
    <w:rsid w:val="00685415"/>
    <w:rsid w:val="006A5D89"/>
    <w:rsid w:val="006E3915"/>
    <w:rsid w:val="007058BD"/>
    <w:rsid w:val="007368A7"/>
    <w:rsid w:val="00756556"/>
    <w:rsid w:val="0076266E"/>
    <w:rsid w:val="0078443D"/>
    <w:rsid w:val="007C3405"/>
    <w:rsid w:val="007E1A83"/>
    <w:rsid w:val="008222EC"/>
    <w:rsid w:val="008301BB"/>
    <w:rsid w:val="0085012A"/>
    <w:rsid w:val="00892368"/>
    <w:rsid w:val="008D7F58"/>
    <w:rsid w:val="009012B9"/>
    <w:rsid w:val="00951B60"/>
    <w:rsid w:val="009E7822"/>
    <w:rsid w:val="00A31135"/>
    <w:rsid w:val="00A324CA"/>
    <w:rsid w:val="00A56922"/>
    <w:rsid w:val="00A74241"/>
    <w:rsid w:val="00A84DD5"/>
    <w:rsid w:val="00AA7A34"/>
    <w:rsid w:val="00B13CD5"/>
    <w:rsid w:val="00B35899"/>
    <w:rsid w:val="00B54439"/>
    <w:rsid w:val="00BB5190"/>
    <w:rsid w:val="00BF4800"/>
    <w:rsid w:val="00C34910"/>
    <w:rsid w:val="00C35E07"/>
    <w:rsid w:val="00C469F0"/>
    <w:rsid w:val="00C9040A"/>
    <w:rsid w:val="00C9118C"/>
    <w:rsid w:val="00CB204E"/>
    <w:rsid w:val="00D31231"/>
    <w:rsid w:val="00DB29E4"/>
    <w:rsid w:val="00E604E9"/>
    <w:rsid w:val="00E60A67"/>
    <w:rsid w:val="00E75A83"/>
    <w:rsid w:val="00E77B04"/>
    <w:rsid w:val="00ED6C44"/>
    <w:rsid w:val="00F773C1"/>
    <w:rsid w:val="00F9456B"/>
    <w:rsid w:val="00F946C1"/>
    <w:rsid w:val="00FB02C1"/>
    <w:rsid w:val="00FB5C6F"/>
    <w:rsid w:val="00FC5054"/>
    <w:rsid w:val="016667CA"/>
    <w:rsid w:val="02D179FA"/>
    <w:rsid w:val="081A1BAD"/>
    <w:rsid w:val="22CB1456"/>
    <w:rsid w:val="29EF3508"/>
    <w:rsid w:val="3D0140BA"/>
    <w:rsid w:val="40BE7A74"/>
    <w:rsid w:val="42987C95"/>
    <w:rsid w:val="43C41580"/>
    <w:rsid w:val="4E94711D"/>
    <w:rsid w:val="501F69DD"/>
    <w:rsid w:val="7B762610"/>
    <w:rsid w:val="7C0A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84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spacing w:line="240" w:lineRule="auto"/>
      <w:ind w:firstLine="420" w:firstLineChars="200"/>
    </w:pPr>
    <w:rPr>
      <w:rFonts w:asciiTheme="minorHAnsi" w:hAnsiTheme="minorHAnsi" w:eastAsiaTheme="minorEastAsia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  <w:style w:type="character" w:customStyle="1" w:styleId="13">
    <w:name w:val="HTML 预设格式 Char"/>
    <w:basedOn w:val="7"/>
    <w:link w:val="4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14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192</Words>
  <Characters>1095</Characters>
  <Lines>9</Lines>
  <Paragraphs>2</Paragraphs>
  <TotalTime>20</TotalTime>
  <ScaleCrop>false</ScaleCrop>
  <LinksUpToDate>false</LinksUpToDate>
  <CharactersWithSpaces>1285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2018-03-02T02:29:00Z</dcterms:created>
  <dc:creator>SA</dc:creator>
  <cp:lastModifiedBy>user</cp:lastModifiedBy>
  <dcterms:modified xsi:type="dcterms:W3CDTF">2020-03-25T02:08:25Z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