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01" w:rsidRPr="007C2358" w:rsidRDefault="00274801" w:rsidP="00274801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一、设备名称：</w:t>
      </w:r>
      <w:r w:rsidR="009C0746">
        <w:rPr>
          <w:rFonts w:ascii="仿宋" w:eastAsia="仿宋" w:hAnsi="仿宋" w:cs="Arial" w:hint="eastAsia"/>
          <w:sz w:val="24"/>
          <w:szCs w:val="24"/>
        </w:rPr>
        <w:t>平衡功能检测系统</w:t>
      </w:r>
    </w:p>
    <w:p w:rsidR="00274801" w:rsidRPr="007C2358" w:rsidRDefault="00274801" w:rsidP="00274801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二、数量：1套</w:t>
      </w:r>
    </w:p>
    <w:p w:rsidR="00274801" w:rsidRPr="007C2358" w:rsidRDefault="00274801" w:rsidP="00274801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三、主要功能具备：该</w:t>
      </w:r>
      <w:r w:rsidR="009C0746">
        <w:rPr>
          <w:rFonts w:ascii="仿宋" w:eastAsia="仿宋" w:hAnsi="仿宋" w:cs="Arial" w:hint="eastAsia"/>
          <w:sz w:val="24"/>
          <w:szCs w:val="24"/>
        </w:rPr>
        <w:t>系统需包含</w:t>
      </w:r>
      <w:r w:rsidR="009C0746" w:rsidRPr="009C0746">
        <w:rPr>
          <w:rFonts w:ascii="仿宋" w:eastAsia="仿宋" w:hAnsi="仿宋" w:cs="Arial" w:hint="eastAsia"/>
          <w:b/>
          <w:sz w:val="24"/>
          <w:szCs w:val="24"/>
        </w:rPr>
        <w:t>眼震视图、</w:t>
      </w:r>
      <w:r w:rsidRPr="009C0746">
        <w:rPr>
          <w:rFonts w:ascii="仿宋" w:eastAsia="仿宋" w:hAnsi="仿宋" w:cs="Arial" w:hint="eastAsia"/>
          <w:b/>
          <w:sz w:val="24"/>
          <w:szCs w:val="24"/>
        </w:rPr>
        <w:t>甩头试验、</w:t>
      </w:r>
      <w:r w:rsidR="009C0746" w:rsidRPr="009C0746">
        <w:rPr>
          <w:rFonts w:ascii="仿宋" w:eastAsia="仿宋" w:hAnsi="仿宋" w:cs="Arial" w:hint="eastAsia"/>
          <w:b/>
          <w:sz w:val="24"/>
          <w:szCs w:val="24"/>
        </w:rPr>
        <w:t>温度试验、BPPV诊断和治疗监控、</w:t>
      </w:r>
      <w:r w:rsidR="00C61CF7">
        <w:rPr>
          <w:rFonts w:ascii="仿宋" w:eastAsia="仿宋" w:hAnsi="仿宋" w:cs="Arial" w:hint="eastAsia"/>
          <w:b/>
          <w:sz w:val="24"/>
          <w:szCs w:val="24"/>
        </w:rPr>
        <w:t>视频</w:t>
      </w:r>
      <w:proofErr w:type="spellStart"/>
      <w:r w:rsidR="009C0746" w:rsidRPr="009C0746">
        <w:rPr>
          <w:rFonts w:ascii="仿宋" w:eastAsia="仿宋" w:hAnsi="仿宋" w:cs="Arial" w:hint="eastAsia"/>
          <w:b/>
          <w:sz w:val="24"/>
          <w:szCs w:val="24"/>
        </w:rPr>
        <w:t>Frenzel</w:t>
      </w:r>
      <w:proofErr w:type="spellEnd"/>
      <w:r w:rsidR="009C0746" w:rsidRPr="009C0746">
        <w:rPr>
          <w:rFonts w:ascii="仿宋" w:eastAsia="仿宋" w:hAnsi="仿宋" w:cs="Arial" w:hint="eastAsia"/>
          <w:b/>
          <w:sz w:val="24"/>
          <w:szCs w:val="24"/>
        </w:rPr>
        <w:t>功能</w:t>
      </w:r>
      <w:r w:rsidR="009C0746">
        <w:rPr>
          <w:rFonts w:ascii="仿宋" w:eastAsia="仿宋" w:hAnsi="仿宋" w:cs="Arial" w:hint="eastAsia"/>
          <w:b/>
          <w:sz w:val="24"/>
          <w:szCs w:val="24"/>
        </w:rPr>
        <w:t>，</w:t>
      </w:r>
      <w:r w:rsidRPr="007C2358">
        <w:rPr>
          <w:rFonts w:ascii="仿宋" w:eastAsia="仿宋" w:hAnsi="仿宋" w:cs="Arial" w:hint="eastAsia"/>
          <w:sz w:val="24"/>
          <w:szCs w:val="24"/>
        </w:rPr>
        <w:t>可以</w:t>
      </w:r>
      <w:r w:rsidRPr="00B92EEA">
        <w:rPr>
          <w:rFonts w:ascii="仿宋" w:eastAsia="仿宋" w:hAnsi="仿宋" w:cs="Arial" w:hint="eastAsia"/>
          <w:b/>
          <w:sz w:val="24"/>
          <w:szCs w:val="24"/>
        </w:rPr>
        <w:t>有效鉴别</w:t>
      </w:r>
      <w:r w:rsidR="00B92EEA">
        <w:rPr>
          <w:rFonts w:ascii="仿宋" w:eastAsia="仿宋" w:hAnsi="仿宋" w:cs="Arial" w:hint="eastAsia"/>
          <w:sz w:val="24"/>
          <w:szCs w:val="24"/>
        </w:rPr>
        <w:t>早期急性前庭综合征</w:t>
      </w:r>
      <w:r w:rsidRPr="007C2358">
        <w:rPr>
          <w:rFonts w:ascii="仿宋" w:eastAsia="仿宋" w:hAnsi="仿宋" w:cs="Arial" w:hint="eastAsia"/>
          <w:sz w:val="24"/>
          <w:szCs w:val="24"/>
        </w:rPr>
        <w:t>中枢和外周</w:t>
      </w:r>
      <w:r w:rsidR="00B92EEA">
        <w:rPr>
          <w:rFonts w:ascii="仿宋" w:eastAsia="仿宋" w:hAnsi="仿宋" w:cs="Arial" w:hint="eastAsia"/>
          <w:sz w:val="24"/>
          <w:szCs w:val="24"/>
        </w:rPr>
        <w:t>病变</w:t>
      </w:r>
      <w:r w:rsidRPr="007C2358">
        <w:rPr>
          <w:rFonts w:ascii="仿宋" w:eastAsia="仿宋" w:hAnsi="仿宋" w:cs="Arial" w:hint="eastAsia"/>
          <w:sz w:val="24"/>
          <w:szCs w:val="24"/>
        </w:rPr>
        <w:t>的眩晕患者</w:t>
      </w:r>
      <w:r w:rsidR="00B92EEA">
        <w:rPr>
          <w:rFonts w:ascii="仿宋" w:eastAsia="仿宋" w:hAnsi="仿宋" w:cs="Arial" w:hint="eastAsia"/>
          <w:sz w:val="24"/>
          <w:szCs w:val="24"/>
        </w:rPr>
        <w:t>，</w:t>
      </w:r>
      <w:r w:rsidR="00C61CF7">
        <w:rPr>
          <w:rFonts w:ascii="仿宋" w:eastAsia="仿宋" w:hAnsi="仿宋" w:cs="Arial" w:hint="eastAsia"/>
          <w:sz w:val="24"/>
          <w:szCs w:val="24"/>
        </w:rPr>
        <w:t>敏感性高于磁共振MRI DWI。具</w:t>
      </w:r>
      <w:r w:rsidRPr="007C2358">
        <w:rPr>
          <w:rFonts w:ascii="仿宋" w:eastAsia="仿宋" w:hAnsi="仿宋" w:cs="Arial" w:hint="eastAsia"/>
          <w:sz w:val="24"/>
          <w:szCs w:val="24"/>
        </w:rPr>
        <w:t>备以下功能模块：</w:t>
      </w:r>
    </w:p>
    <w:p w:rsidR="00274801" w:rsidRDefault="00C61CF7" w:rsidP="00274801">
      <w:pPr>
        <w:spacing w:line="276" w:lineRule="auto"/>
        <w:ind w:left="410" w:hangingChars="171" w:hanging="410"/>
        <w:rPr>
          <w:rFonts w:ascii="仿宋" w:eastAsia="仿宋" w:hAnsi="仿宋" w:cs="Arial" w:hint="eastAsia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1</w:t>
      </w:r>
      <w:r w:rsidR="00274801" w:rsidRPr="007C2358">
        <w:rPr>
          <w:rFonts w:ascii="仿宋" w:eastAsia="仿宋" w:hAnsi="仿宋" w:cs="Arial" w:hint="eastAsia"/>
          <w:sz w:val="24"/>
          <w:szCs w:val="24"/>
        </w:rPr>
        <w:t>、</w:t>
      </w:r>
      <w:r>
        <w:rPr>
          <w:rFonts w:ascii="仿宋" w:eastAsia="仿宋" w:hAnsi="仿宋" w:cs="Arial" w:hint="eastAsia"/>
          <w:sz w:val="24"/>
          <w:szCs w:val="24"/>
        </w:rPr>
        <w:t>眼震视图</w:t>
      </w:r>
      <w:r w:rsidR="00274801" w:rsidRPr="007C2358">
        <w:rPr>
          <w:rFonts w:ascii="仿宋" w:eastAsia="仿宋" w:hAnsi="仿宋" w:cs="Arial" w:hint="eastAsia"/>
          <w:sz w:val="24"/>
          <w:szCs w:val="24"/>
        </w:rPr>
        <w:t>模块：可做凝视试验、自发性眼震试验、视觉前庭眼反射试验、视觉抑制前庭眼反射试验、</w:t>
      </w:r>
      <w:proofErr w:type="gramStart"/>
      <w:r w:rsidR="00274801" w:rsidRPr="007C2358">
        <w:rPr>
          <w:rFonts w:ascii="仿宋" w:eastAsia="仿宋" w:hAnsi="仿宋" w:cs="Arial" w:hint="eastAsia"/>
          <w:sz w:val="24"/>
          <w:szCs w:val="24"/>
        </w:rPr>
        <w:t>反向眼</w:t>
      </w:r>
      <w:proofErr w:type="gramEnd"/>
      <w:r w:rsidR="00274801" w:rsidRPr="007C2358">
        <w:rPr>
          <w:rFonts w:ascii="仿宋" w:eastAsia="仿宋" w:hAnsi="仿宋" w:cs="Arial" w:hint="eastAsia"/>
          <w:sz w:val="24"/>
          <w:szCs w:val="24"/>
        </w:rPr>
        <w:t>偏斜试验</w:t>
      </w:r>
      <w:r>
        <w:rPr>
          <w:rFonts w:ascii="仿宋" w:eastAsia="仿宋" w:hAnsi="仿宋" w:cs="Arial" w:hint="eastAsia"/>
          <w:sz w:val="24"/>
          <w:szCs w:val="24"/>
        </w:rPr>
        <w:t>等</w:t>
      </w:r>
      <w:r w:rsidR="00274801" w:rsidRPr="007C2358">
        <w:rPr>
          <w:rFonts w:ascii="仿宋" w:eastAsia="仿宋" w:hAnsi="仿宋" w:cs="Arial" w:hint="eastAsia"/>
          <w:sz w:val="24"/>
          <w:szCs w:val="24"/>
        </w:rPr>
        <w:t>。</w:t>
      </w:r>
    </w:p>
    <w:p w:rsidR="00C61CF7" w:rsidRDefault="00C61CF7" w:rsidP="00C61CF7">
      <w:pPr>
        <w:spacing w:line="276" w:lineRule="auto"/>
        <w:ind w:left="410" w:hangingChars="171" w:hanging="410"/>
        <w:rPr>
          <w:rFonts w:ascii="仿宋" w:eastAsia="仿宋" w:hAnsi="仿宋" w:cs="Arial" w:hint="eastAsia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2</w:t>
      </w:r>
      <w:r w:rsidRPr="007C2358">
        <w:rPr>
          <w:rFonts w:ascii="仿宋" w:eastAsia="仿宋" w:hAnsi="仿宋" w:cs="Arial" w:hint="eastAsia"/>
          <w:sz w:val="24"/>
          <w:szCs w:val="24"/>
        </w:rPr>
        <w:t>、甩头模块：快速鉴别和定位受损半规管：左右水平、左前右后、右前左后。</w:t>
      </w:r>
    </w:p>
    <w:p w:rsidR="00C61CF7" w:rsidRPr="00C61CF7" w:rsidRDefault="00C61CF7" w:rsidP="004324A3">
      <w:pPr>
        <w:spacing w:line="340" w:lineRule="exact"/>
        <w:ind w:left="480" w:hangingChars="200" w:hanging="480"/>
        <w:jc w:val="left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3、温度实验模块；冷热气刺激</w:t>
      </w:r>
      <w:r w:rsidR="004324A3">
        <w:rPr>
          <w:rFonts w:ascii="仿宋" w:eastAsia="仿宋" w:hAnsi="仿宋" w:cs="Arial" w:hint="eastAsia"/>
          <w:sz w:val="24"/>
          <w:szCs w:val="24"/>
        </w:rPr>
        <w:t>仪</w:t>
      </w:r>
      <w:r>
        <w:rPr>
          <w:rFonts w:ascii="仿宋" w:eastAsia="仿宋" w:hAnsi="仿宋" w:cs="Arial" w:hint="eastAsia"/>
          <w:sz w:val="24"/>
          <w:szCs w:val="24"/>
        </w:rPr>
        <w:t>，</w:t>
      </w:r>
      <w:r w:rsidRPr="00C61CF7">
        <w:rPr>
          <w:rFonts w:ascii="仿宋" w:eastAsia="仿宋" w:hAnsi="仿宋" w:cs="Arial" w:hint="eastAsia"/>
          <w:sz w:val="24"/>
          <w:szCs w:val="24"/>
        </w:rPr>
        <w:t>12～50℃数字显示当前输出温度，温度过高时可自动切断</w:t>
      </w:r>
      <w:r>
        <w:rPr>
          <w:rFonts w:ascii="仿宋" w:eastAsia="仿宋" w:hAnsi="仿宋" w:cs="Arial" w:hint="eastAsia"/>
          <w:sz w:val="24"/>
          <w:szCs w:val="24"/>
        </w:rPr>
        <w:t>。</w:t>
      </w:r>
    </w:p>
    <w:p w:rsidR="00274801" w:rsidRPr="007C2358" w:rsidRDefault="004F7CCE" w:rsidP="00274801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*</w:t>
      </w:r>
      <w:r w:rsidR="00C61CF7">
        <w:rPr>
          <w:rFonts w:ascii="仿宋" w:eastAsia="仿宋" w:hAnsi="仿宋" w:cs="Arial" w:hint="eastAsia"/>
          <w:sz w:val="24"/>
          <w:szCs w:val="24"/>
        </w:rPr>
        <w:t>4</w:t>
      </w:r>
      <w:r w:rsidR="00274801" w:rsidRPr="007C2358">
        <w:rPr>
          <w:rFonts w:ascii="仿宋" w:eastAsia="仿宋" w:hAnsi="仿宋" w:cs="Arial" w:hint="eastAsia"/>
          <w:sz w:val="24"/>
          <w:szCs w:val="24"/>
        </w:rPr>
        <w:t>、BPPV诊断和治疗监控：可做变位试验、手法复位，主要诊断阵发性良性位置性眩晕（BPPV），头位反馈功能和实时SPV分析保证变位试验和手法复位的准确性。</w:t>
      </w:r>
    </w:p>
    <w:p w:rsidR="00274801" w:rsidRPr="007C2358" w:rsidRDefault="00C61CF7" w:rsidP="00274801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5</w:t>
      </w:r>
      <w:r w:rsidR="00274801" w:rsidRPr="007C2358">
        <w:rPr>
          <w:rFonts w:ascii="仿宋" w:eastAsia="仿宋" w:hAnsi="仿宋" w:cs="Arial" w:hint="eastAsia"/>
          <w:sz w:val="24"/>
          <w:szCs w:val="24"/>
        </w:rPr>
        <w:t>、视频</w:t>
      </w:r>
      <w:proofErr w:type="spellStart"/>
      <w:r w:rsidR="00274801" w:rsidRPr="007C2358">
        <w:rPr>
          <w:rFonts w:ascii="仿宋" w:eastAsia="仿宋" w:hAnsi="仿宋" w:cs="Arial" w:hint="eastAsia"/>
          <w:sz w:val="24"/>
          <w:szCs w:val="24"/>
        </w:rPr>
        <w:t>Frenzel</w:t>
      </w:r>
      <w:proofErr w:type="spellEnd"/>
      <w:r w:rsidR="00274801" w:rsidRPr="007C2358">
        <w:rPr>
          <w:rFonts w:ascii="仿宋" w:eastAsia="仿宋" w:hAnsi="仿宋" w:cs="Arial" w:hint="eastAsia"/>
          <w:sz w:val="24"/>
          <w:szCs w:val="24"/>
        </w:rPr>
        <w:t>功能模块：可做视频放大观察、自定义检查方法、视频记录并建档。</w:t>
      </w:r>
    </w:p>
    <w:p w:rsidR="00274801" w:rsidRPr="007C2358" w:rsidRDefault="00274801" w:rsidP="00274801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四、主要技术参数：</w:t>
      </w:r>
    </w:p>
    <w:p w:rsidR="00274801" w:rsidRPr="007C2358" w:rsidRDefault="00274801" w:rsidP="00274801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1、接口：≥USB</w:t>
      </w:r>
      <w:r w:rsidR="004F7CCE">
        <w:rPr>
          <w:rFonts w:ascii="仿宋" w:eastAsia="仿宋" w:hAnsi="仿宋" w:cs="Arial" w:hint="eastAsia"/>
          <w:sz w:val="24"/>
          <w:szCs w:val="24"/>
        </w:rPr>
        <w:t>2</w:t>
      </w:r>
      <w:r w:rsidRPr="007C2358">
        <w:rPr>
          <w:rFonts w:ascii="仿宋" w:eastAsia="仿宋" w:hAnsi="仿宋" w:cs="Arial" w:hint="eastAsia"/>
          <w:sz w:val="24"/>
          <w:szCs w:val="24"/>
        </w:rPr>
        <w:t>.0连接 PC</w:t>
      </w:r>
    </w:p>
    <w:p w:rsidR="00274801" w:rsidRPr="007C2358" w:rsidRDefault="00274801" w:rsidP="00274801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2、</w:t>
      </w:r>
      <w:proofErr w:type="gramStart"/>
      <w:r w:rsidRPr="007C2358">
        <w:rPr>
          <w:rFonts w:ascii="仿宋" w:eastAsia="仿宋" w:hAnsi="仿宋" w:cs="Arial" w:hint="eastAsia"/>
          <w:sz w:val="24"/>
          <w:szCs w:val="24"/>
        </w:rPr>
        <w:t>头动输入</w:t>
      </w:r>
      <w:proofErr w:type="gramEnd"/>
      <w:r w:rsidRPr="007C2358">
        <w:rPr>
          <w:rFonts w:ascii="仿宋" w:eastAsia="仿宋" w:hAnsi="仿宋" w:cs="Arial" w:hint="eastAsia"/>
          <w:sz w:val="24"/>
          <w:szCs w:val="24"/>
        </w:rPr>
        <w:t>：≥9轴运动感应器</w:t>
      </w:r>
    </w:p>
    <w:p w:rsidR="004F7CCE" w:rsidRPr="007C2358" w:rsidRDefault="004F7CCE" w:rsidP="004F7CCE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*</w:t>
      </w:r>
      <w:r w:rsidR="00274801" w:rsidRPr="007C2358">
        <w:rPr>
          <w:rFonts w:ascii="仿宋" w:eastAsia="仿宋" w:hAnsi="仿宋" w:cs="Arial" w:hint="eastAsia"/>
          <w:sz w:val="24"/>
          <w:szCs w:val="24"/>
        </w:rPr>
        <w:t>3、</w:t>
      </w:r>
      <w:r w:rsidRPr="007C2358">
        <w:rPr>
          <w:rFonts w:ascii="仿宋" w:eastAsia="仿宋" w:hAnsi="仿宋" w:cs="Arial" w:hint="eastAsia"/>
          <w:sz w:val="24"/>
          <w:szCs w:val="24"/>
        </w:rPr>
        <w:t>眼动输入：</w:t>
      </w:r>
      <w:r>
        <w:rPr>
          <w:rFonts w:ascii="仿宋" w:eastAsia="仿宋" w:hAnsi="仿宋" w:cs="Arial" w:hint="eastAsia"/>
          <w:sz w:val="24"/>
          <w:szCs w:val="24"/>
        </w:rPr>
        <w:t>内置</w:t>
      </w:r>
      <w:r w:rsidRPr="007C2358">
        <w:rPr>
          <w:rFonts w:ascii="仿宋" w:eastAsia="仿宋" w:hAnsi="仿宋" w:cs="Arial" w:hint="eastAsia"/>
          <w:sz w:val="24"/>
          <w:szCs w:val="24"/>
        </w:rPr>
        <w:t>单眼</w:t>
      </w:r>
      <w:r>
        <w:rPr>
          <w:rFonts w:ascii="仿宋" w:eastAsia="仿宋" w:hAnsi="仿宋" w:cs="Arial" w:hint="eastAsia"/>
          <w:sz w:val="24"/>
          <w:szCs w:val="24"/>
        </w:rPr>
        <w:t>，保证摄像头位置稳固，避免位移带来的数据误差及摄像头的安全、耐用性</w:t>
      </w:r>
    </w:p>
    <w:p w:rsidR="00274801" w:rsidRPr="007C2358" w:rsidRDefault="00274801" w:rsidP="00274801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4、采样率：≥2</w:t>
      </w:r>
      <w:r w:rsidR="004F7CCE">
        <w:rPr>
          <w:rFonts w:ascii="仿宋" w:eastAsia="仿宋" w:hAnsi="仿宋" w:cs="Arial" w:hint="eastAsia"/>
          <w:sz w:val="24"/>
          <w:szCs w:val="24"/>
        </w:rPr>
        <w:t>3</w:t>
      </w:r>
      <w:r w:rsidRPr="007C2358">
        <w:rPr>
          <w:rFonts w:ascii="仿宋" w:eastAsia="仿宋" w:hAnsi="仿宋" w:cs="Arial" w:hint="eastAsia"/>
          <w:sz w:val="24"/>
          <w:szCs w:val="24"/>
        </w:rPr>
        <w:t>0帧/秒-甩头试验，VOR试验，视频记录/回放；≥1</w:t>
      </w:r>
      <w:r w:rsidR="004F7CCE">
        <w:rPr>
          <w:rFonts w:ascii="仿宋" w:eastAsia="仿宋" w:hAnsi="仿宋" w:cs="Arial" w:hint="eastAsia"/>
          <w:sz w:val="24"/>
          <w:szCs w:val="24"/>
        </w:rPr>
        <w:t>6</w:t>
      </w:r>
      <w:r w:rsidRPr="007C2358">
        <w:rPr>
          <w:rFonts w:ascii="仿宋" w:eastAsia="仿宋" w:hAnsi="仿宋" w:cs="Arial" w:hint="eastAsia"/>
          <w:sz w:val="24"/>
          <w:szCs w:val="24"/>
        </w:rPr>
        <w:t>0帧/秒-凝视试验，眼偏斜试验，动态位置试验，耳石复位</w:t>
      </w:r>
    </w:p>
    <w:p w:rsidR="00274801" w:rsidRPr="007C2358" w:rsidRDefault="00274801" w:rsidP="00274801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5、视频记录：30-120赫兹-甩头试验，凝视试验，VOR试验，眼偏斜试验，动态位置试验，耳石复位，视频记录/回放</w:t>
      </w:r>
    </w:p>
    <w:p w:rsidR="00274801" w:rsidRPr="007C2358" w:rsidRDefault="00274801" w:rsidP="00274801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6、眼球跟踪：</w:t>
      </w:r>
    </w:p>
    <w:p w:rsidR="00274801" w:rsidRPr="007C2358" w:rsidRDefault="00274801" w:rsidP="00274801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6.1、≥100像素 x 100像素-甩头试验，VOR试验，单眼视频</w:t>
      </w:r>
      <w:proofErr w:type="spellStart"/>
      <w:r w:rsidRPr="007C2358">
        <w:rPr>
          <w:rFonts w:ascii="仿宋" w:eastAsia="仿宋" w:hAnsi="仿宋" w:cs="Arial" w:hint="eastAsia"/>
          <w:sz w:val="24"/>
          <w:szCs w:val="24"/>
        </w:rPr>
        <w:t>Frenzel</w:t>
      </w:r>
      <w:proofErr w:type="spellEnd"/>
      <w:r w:rsidRPr="007C2358">
        <w:rPr>
          <w:rFonts w:ascii="仿宋" w:eastAsia="仿宋" w:hAnsi="仿宋" w:cs="Arial" w:hint="eastAsia"/>
          <w:sz w:val="24"/>
          <w:szCs w:val="24"/>
        </w:rPr>
        <w:t>眼镜</w:t>
      </w:r>
    </w:p>
    <w:p w:rsidR="00274801" w:rsidRPr="007C2358" w:rsidRDefault="00274801" w:rsidP="00274801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6.2、≥160像素 x 120像素-凝视试验，眼偏斜试验，动态位置试验，耳石复位</w:t>
      </w:r>
    </w:p>
    <w:p w:rsidR="00274801" w:rsidRPr="007C2358" w:rsidRDefault="00274801" w:rsidP="00274801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6.3、≥376像素 x 240像素-单眼视频</w:t>
      </w:r>
      <w:proofErr w:type="spellStart"/>
      <w:r w:rsidRPr="007C2358">
        <w:rPr>
          <w:rFonts w:ascii="仿宋" w:eastAsia="仿宋" w:hAnsi="仿宋" w:cs="Arial" w:hint="eastAsia"/>
          <w:sz w:val="24"/>
          <w:szCs w:val="24"/>
        </w:rPr>
        <w:t>Frenzel</w:t>
      </w:r>
      <w:proofErr w:type="spellEnd"/>
      <w:r w:rsidRPr="007C2358">
        <w:rPr>
          <w:rFonts w:ascii="仿宋" w:eastAsia="仿宋" w:hAnsi="仿宋" w:cs="Arial" w:hint="eastAsia"/>
          <w:sz w:val="24"/>
          <w:szCs w:val="24"/>
        </w:rPr>
        <w:t>眼镜（全图像）</w:t>
      </w:r>
    </w:p>
    <w:p w:rsidR="00274801" w:rsidRPr="004F7CCE" w:rsidRDefault="00274801" w:rsidP="004F7CCE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7、</w:t>
      </w:r>
      <w:r w:rsidR="004F7CCE" w:rsidRPr="007C2358">
        <w:rPr>
          <w:rFonts w:ascii="仿宋" w:eastAsia="仿宋" w:hAnsi="仿宋" w:cs="Arial" w:hint="eastAsia"/>
          <w:sz w:val="24"/>
          <w:szCs w:val="24"/>
        </w:rPr>
        <w:t>前庭软件：Windows 图形用户界面；高性能分析软件；测试数据的数据库存储；精密的患者和测试数据管理</w:t>
      </w:r>
      <w:r w:rsidR="004F7CCE">
        <w:rPr>
          <w:rFonts w:ascii="仿宋" w:eastAsia="仿宋" w:hAnsi="仿宋" w:cs="Arial" w:hint="eastAsia"/>
          <w:sz w:val="24"/>
          <w:szCs w:val="24"/>
        </w:rPr>
        <w:t>，可对患者不同时期的检查数据进行对比</w:t>
      </w:r>
      <w:r w:rsidR="004F7CCE" w:rsidRPr="007C2358">
        <w:rPr>
          <w:rFonts w:ascii="仿宋" w:eastAsia="仿宋" w:hAnsi="仿宋" w:cs="Arial" w:hint="eastAsia"/>
          <w:sz w:val="24"/>
          <w:szCs w:val="24"/>
        </w:rPr>
        <w:t>；</w:t>
      </w:r>
      <w:r w:rsidR="004F7CCE">
        <w:rPr>
          <w:rFonts w:ascii="仿宋" w:eastAsia="仿宋" w:hAnsi="仿宋" w:cs="Arial" w:hint="eastAsia"/>
          <w:sz w:val="24"/>
          <w:szCs w:val="24"/>
        </w:rPr>
        <w:t>多样化的报告，</w:t>
      </w:r>
      <w:proofErr w:type="gramStart"/>
      <w:r w:rsidR="004F7CCE">
        <w:rPr>
          <w:rFonts w:ascii="仿宋" w:eastAsia="仿宋" w:hAnsi="仿宋" w:cs="Arial" w:hint="eastAsia"/>
          <w:sz w:val="24"/>
          <w:szCs w:val="24"/>
        </w:rPr>
        <w:t>二维图精确</w:t>
      </w:r>
      <w:proofErr w:type="gramEnd"/>
      <w:r w:rsidR="004F7CCE">
        <w:rPr>
          <w:rFonts w:ascii="仿宋" w:eastAsia="仿宋" w:hAnsi="仿宋" w:cs="Arial" w:hint="eastAsia"/>
          <w:sz w:val="24"/>
          <w:szCs w:val="24"/>
        </w:rPr>
        <w:t>各个成功甩头增益，六角图直观分析患者功能</w:t>
      </w:r>
      <w:r w:rsidR="004F7CCE" w:rsidRPr="007C2358">
        <w:rPr>
          <w:rFonts w:ascii="仿宋" w:eastAsia="仿宋" w:hAnsi="仿宋" w:cs="Arial" w:hint="eastAsia"/>
          <w:sz w:val="24"/>
          <w:szCs w:val="24"/>
        </w:rPr>
        <w:t>；</w:t>
      </w:r>
    </w:p>
    <w:p w:rsidR="004F7CCE" w:rsidRPr="007C2358" w:rsidRDefault="00274801" w:rsidP="004F7CCE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8、</w:t>
      </w:r>
      <w:r w:rsidR="004F7CCE" w:rsidRPr="007C2358">
        <w:rPr>
          <w:rFonts w:ascii="仿宋" w:eastAsia="仿宋" w:hAnsi="仿宋" w:cs="Arial" w:hint="eastAsia"/>
          <w:sz w:val="24"/>
          <w:szCs w:val="24"/>
        </w:rPr>
        <w:t>校准：</w:t>
      </w:r>
      <w:r w:rsidR="004F7CCE" w:rsidRPr="007C2358">
        <w:rPr>
          <w:rFonts w:ascii="仿宋" w:eastAsia="仿宋" w:hAnsi="仿宋" w:cs="Arial" w:hint="eastAsia"/>
          <w:sz w:val="24"/>
          <w:szCs w:val="24"/>
        </w:rPr>
        <w:tab/>
        <w:t>眼罩内置2束</w:t>
      </w:r>
      <w:r w:rsidR="004F7CCE">
        <w:rPr>
          <w:rFonts w:ascii="仿宋" w:eastAsia="仿宋" w:hAnsi="仿宋" w:cs="Arial" w:hint="eastAsia"/>
          <w:sz w:val="24"/>
          <w:szCs w:val="24"/>
        </w:rPr>
        <w:t>独立</w:t>
      </w:r>
      <w:r w:rsidR="004F7CCE" w:rsidRPr="007C2358">
        <w:rPr>
          <w:rFonts w:ascii="仿宋" w:eastAsia="仿宋" w:hAnsi="仿宋" w:cs="Arial" w:hint="eastAsia"/>
          <w:sz w:val="24"/>
          <w:szCs w:val="24"/>
        </w:rPr>
        <w:t>校准激光</w:t>
      </w:r>
      <w:r w:rsidR="004F7CCE">
        <w:rPr>
          <w:rFonts w:ascii="仿宋" w:eastAsia="仿宋" w:hAnsi="仿宋" w:cs="Arial" w:hint="eastAsia"/>
          <w:sz w:val="24"/>
          <w:szCs w:val="24"/>
        </w:rPr>
        <w:t>。</w:t>
      </w:r>
      <w:r w:rsidR="004F7CCE" w:rsidRPr="007C2358">
        <w:rPr>
          <w:rFonts w:ascii="仿宋" w:eastAsia="仿宋" w:hAnsi="仿宋" w:cs="Arial" w:hint="eastAsia"/>
          <w:sz w:val="24"/>
          <w:szCs w:val="24"/>
        </w:rPr>
        <w:t>激光规格：</w:t>
      </w:r>
      <w:r w:rsidR="004F7CCE" w:rsidRPr="007C2358">
        <w:rPr>
          <w:rFonts w:ascii="仿宋" w:eastAsia="仿宋" w:hAnsi="仿宋" w:cs="Arial" w:hint="eastAsia"/>
          <w:sz w:val="24"/>
          <w:szCs w:val="24"/>
        </w:rPr>
        <w:tab/>
        <w:t xml:space="preserve">　</w:t>
      </w:r>
    </w:p>
    <w:p w:rsidR="004F7CCE" w:rsidRPr="007C2358" w:rsidRDefault="004F7CCE" w:rsidP="004F7CCE">
      <w:pPr>
        <w:spacing w:line="276" w:lineRule="auto"/>
        <w:ind w:leftChars="67" w:left="141" w:firstLine="1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8.1、波长：≤ 660 纳米</w:t>
      </w:r>
    </w:p>
    <w:p w:rsidR="004F7CCE" w:rsidRPr="007C2358" w:rsidRDefault="004F7CCE" w:rsidP="004F7CCE">
      <w:pPr>
        <w:spacing w:line="276" w:lineRule="auto"/>
        <w:ind w:leftChars="67" w:left="422" w:hangingChars="117" w:hanging="281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8.2、输出功率：≤0.9 毫瓦</w:t>
      </w:r>
    </w:p>
    <w:p w:rsidR="00274801" w:rsidRDefault="00274801" w:rsidP="004F7CCE">
      <w:pPr>
        <w:spacing w:line="276" w:lineRule="auto"/>
        <w:ind w:left="410" w:hangingChars="171" w:hanging="410"/>
        <w:rPr>
          <w:rFonts w:ascii="仿宋" w:eastAsia="仿宋" w:hAnsi="仿宋" w:cs="Arial" w:hint="eastAsia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9、</w:t>
      </w:r>
      <w:r w:rsidR="004F7CCE">
        <w:rPr>
          <w:rFonts w:ascii="仿宋" w:eastAsia="仿宋" w:hAnsi="仿宋" w:cs="Arial" w:hint="eastAsia"/>
          <w:sz w:val="24"/>
          <w:szCs w:val="24"/>
        </w:rPr>
        <w:t>散热：内置独立的散热系统</w:t>
      </w:r>
      <w:r w:rsidR="004F7CCE" w:rsidRPr="007C2358">
        <w:rPr>
          <w:rFonts w:ascii="仿宋" w:eastAsia="仿宋" w:hAnsi="仿宋" w:cs="Arial" w:hint="eastAsia"/>
          <w:sz w:val="24"/>
          <w:szCs w:val="24"/>
        </w:rPr>
        <w:tab/>
        <w:t xml:space="preserve">　</w:t>
      </w:r>
      <w:r w:rsidRPr="007C2358">
        <w:rPr>
          <w:rFonts w:ascii="仿宋" w:eastAsia="仿宋" w:hAnsi="仿宋" w:cs="Arial" w:hint="eastAsia"/>
          <w:sz w:val="24"/>
          <w:szCs w:val="24"/>
        </w:rPr>
        <w:t xml:space="preserve">　</w:t>
      </w:r>
    </w:p>
    <w:p w:rsidR="004324A3" w:rsidRPr="007C2358" w:rsidRDefault="004324A3" w:rsidP="004F7CCE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10、冷热气刺激仪：实时头部位置反馈，3D眼球震颤评估</w:t>
      </w:r>
      <w:r w:rsidRPr="007C2358">
        <w:rPr>
          <w:rFonts w:ascii="仿宋" w:eastAsia="仿宋" w:hAnsi="仿宋" w:cs="Arial" w:hint="eastAsia"/>
          <w:sz w:val="24"/>
          <w:szCs w:val="24"/>
        </w:rPr>
        <w:t>；</w:t>
      </w:r>
      <w:r w:rsidRPr="004324A3">
        <w:rPr>
          <w:rFonts w:ascii="仿宋" w:eastAsia="仿宋" w:hAnsi="仿宋" w:cs="Arial" w:hint="eastAsia"/>
          <w:sz w:val="24"/>
          <w:szCs w:val="24"/>
        </w:rPr>
        <w:t>由刺激探头或脚踏开关控制</w:t>
      </w:r>
      <w:r w:rsidRPr="007C2358">
        <w:rPr>
          <w:rFonts w:ascii="仿宋" w:eastAsia="仿宋" w:hAnsi="仿宋" w:cs="Arial" w:hint="eastAsia"/>
          <w:sz w:val="24"/>
          <w:szCs w:val="24"/>
        </w:rPr>
        <w:t>；</w:t>
      </w:r>
      <w:r w:rsidRPr="004324A3">
        <w:rPr>
          <w:rFonts w:ascii="仿宋" w:eastAsia="仿宋" w:hAnsi="仿宋" w:cs="Arial" w:hint="eastAsia"/>
          <w:sz w:val="24"/>
          <w:szCs w:val="24"/>
        </w:rPr>
        <w:t>温度精确度±0.3℃</w:t>
      </w:r>
      <w:r w:rsidRPr="007C2358">
        <w:rPr>
          <w:rFonts w:ascii="仿宋" w:eastAsia="仿宋" w:hAnsi="仿宋" w:cs="Arial" w:hint="eastAsia"/>
          <w:sz w:val="24"/>
          <w:szCs w:val="24"/>
        </w:rPr>
        <w:t>；</w:t>
      </w:r>
      <w:r w:rsidRPr="004324A3">
        <w:rPr>
          <w:rFonts w:ascii="仿宋" w:eastAsia="仿宋" w:hAnsi="仿宋" w:cs="Arial" w:hint="eastAsia"/>
          <w:sz w:val="24"/>
          <w:szCs w:val="24"/>
        </w:rPr>
        <w:t>时间范围1～99s</w:t>
      </w:r>
      <w:r w:rsidRPr="007C2358">
        <w:rPr>
          <w:rFonts w:ascii="仿宋" w:eastAsia="仿宋" w:hAnsi="仿宋" w:cs="Arial" w:hint="eastAsia"/>
          <w:sz w:val="24"/>
          <w:szCs w:val="24"/>
        </w:rPr>
        <w:t>；</w:t>
      </w:r>
      <w:r w:rsidRPr="004324A3">
        <w:rPr>
          <w:rFonts w:ascii="仿宋" w:eastAsia="仿宋" w:hAnsi="仿宋" w:cs="Arial" w:hint="eastAsia"/>
          <w:sz w:val="24"/>
          <w:szCs w:val="24"/>
        </w:rPr>
        <w:t>流量范围4～10kg/min</w:t>
      </w:r>
      <w:r w:rsidRPr="007C2358">
        <w:rPr>
          <w:rFonts w:ascii="仿宋" w:eastAsia="仿宋" w:hAnsi="仿宋" w:cs="Arial" w:hint="eastAsia"/>
          <w:sz w:val="24"/>
          <w:szCs w:val="24"/>
        </w:rPr>
        <w:t>；</w:t>
      </w:r>
    </w:p>
    <w:p w:rsidR="00274801" w:rsidRPr="007C2358" w:rsidRDefault="00274801" w:rsidP="00274801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t>1</w:t>
      </w:r>
      <w:r w:rsidR="004324A3">
        <w:rPr>
          <w:rFonts w:ascii="仿宋" w:eastAsia="仿宋" w:hAnsi="仿宋" w:cs="Arial" w:hint="eastAsia"/>
          <w:sz w:val="24"/>
          <w:szCs w:val="24"/>
        </w:rPr>
        <w:t>1</w:t>
      </w:r>
      <w:r w:rsidRPr="007C2358">
        <w:rPr>
          <w:rFonts w:ascii="仿宋" w:eastAsia="仿宋" w:hAnsi="仿宋" w:cs="Arial" w:hint="eastAsia"/>
          <w:sz w:val="24"/>
          <w:szCs w:val="24"/>
        </w:rPr>
        <w:t>、标准：安全性能遵循 UC 60601-1,1ｅｄ．﹐IEC60601-1,2ｅｄ, EMC遵循IEC6-6-1-1-2,3．</w:t>
      </w:r>
      <w:proofErr w:type="gramStart"/>
      <w:r w:rsidRPr="007C2358">
        <w:rPr>
          <w:rFonts w:ascii="仿宋" w:eastAsia="仿宋" w:hAnsi="仿宋" w:cs="Arial" w:hint="eastAsia"/>
          <w:sz w:val="24"/>
          <w:szCs w:val="24"/>
        </w:rPr>
        <w:t>ed</w:t>
      </w:r>
      <w:proofErr w:type="gramEnd"/>
      <w:r w:rsidRPr="007C2358">
        <w:rPr>
          <w:rFonts w:ascii="仿宋" w:eastAsia="仿宋" w:hAnsi="仿宋" w:cs="Arial" w:hint="eastAsia"/>
          <w:sz w:val="24"/>
          <w:szCs w:val="24"/>
        </w:rPr>
        <w:t>.</w:t>
      </w:r>
    </w:p>
    <w:p w:rsidR="00274801" w:rsidRPr="007C2358" w:rsidRDefault="00274801" w:rsidP="00274801">
      <w:pPr>
        <w:spacing w:line="276" w:lineRule="auto"/>
        <w:ind w:left="410" w:hangingChars="171" w:hanging="410"/>
        <w:rPr>
          <w:rFonts w:ascii="仿宋" w:eastAsia="仿宋" w:hAnsi="仿宋" w:cs="Arial"/>
          <w:sz w:val="24"/>
          <w:szCs w:val="24"/>
        </w:rPr>
      </w:pPr>
      <w:r w:rsidRPr="007C2358">
        <w:rPr>
          <w:rFonts w:ascii="仿宋" w:eastAsia="仿宋" w:hAnsi="仿宋" w:cs="Arial" w:hint="eastAsia"/>
          <w:sz w:val="24"/>
          <w:szCs w:val="24"/>
        </w:rPr>
        <w:lastRenderedPageBreak/>
        <w:t>五、主要配置：主机、眼罩固定盒、面垫、视觉屏蔽眼贴、靶点、线夹、前庭软件、用户手册、同步视频摄像、</w:t>
      </w:r>
      <w:r w:rsidR="004324A3">
        <w:rPr>
          <w:rFonts w:ascii="仿宋" w:eastAsia="仿宋" w:hAnsi="仿宋" w:cs="Arial" w:hint="eastAsia"/>
          <w:sz w:val="24"/>
          <w:szCs w:val="24"/>
        </w:rPr>
        <w:t>冷热刺激仪</w:t>
      </w:r>
      <w:r w:rsidRPr="007C2358">
        <w:rPr>
          <w:rFonts w:ascii="仿宋" w:eastAsia="仿宋" w:hAnsi="仿宋" w:cs="Arial" w:hint="eastAsia"/>
          <w:sz w:val="24"/>
          <w:szCs w:val="24"/>
        </w:rPr>
        <w:t>、中文说明书、工作站等。</w:t>
      </w:r>
    </w:p>
    <w:p w:rsidR="00131EFB" w:rsidRPr="00274801" w:rsidRDefault="00131EFB"/>
    <w:sectPr w:rsidR="00131EFB" w:rsidRPr="00274801" w:rsidSect="00131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801"/>
    <w:rsid w:val="00131EFB"/>
    <w:rsid w:val="00274801"/>
    <w:rsid w:val="004324A3"/>
    <w:rsid w:val="004F7CCE"/>
    <w:rsid w:val="009C0746"/>
    <w:rsid w:val="00B92EEA"/>
    <w:rsid w:val="00C6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2019-05-14T03:58:00Z</dcterms:created>
  <dcterms:modified xsi:type="dcterms:W3CDTF">2019-05-14T04:11:00Z</dcterms:modified>
</cp:coreProperties>
</file>