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F9" w:rsidRDefault="009F7AF7">
      <w:pPr>
        <w:pStyle w:val="2"/>
        <w:spacing w:line="400" w:lineRule="exact"/>
        <w:jc w:val="center"/>
      </w:pPr>
      <w:r>
        <w:t>安徽省中医院</w:t>
      </w:r>
      <w:r>
        <w:rPr>
          <w:rFonts w:hint="eastAsia"/>
        </w:rPr>
        <w:t>柜台玻璃隔断</w:t>
      </w:r>
      <w:r>
        <w:t>采购招标</w:t>
      </w:r>
      <w:r>
        <w:t>文件</w:t>
      </w:r>
    </w:p>
    <w:p w:rsidR="005601F9" w:rsidRDefault="009F7AF7" w:rsidP="009019C9">
      <w:pPr>
        <w:pStyle w:val="a3"/>
        <w:widowControl/>
        <w:spacing w:line="400" w:lineRule="exact"/>
      </w:pPr>
      <w:r>
        <w:t> </w:t>
      </w:r>
      <w:r>
        <w:t>安徽省中医院需采购及安装</w:t>
      </w:r>
      <w:r>
        <w:rPr>
          <w:rFonts w:hint="eastAsia"/>
        </w:rPr>
        <w:t>门诊大厅等位置玻璃隔断</w:t>
      </w:r>
      <w:r>
        <w:t>。现进行公开招标。</w:t>
      </w:r>
    </w:p>
    <w:p w:rsidR="005601F9" w:rsidRDefault="009F7AF7">
      <w:pPr>
        <w:rPr>
          <w:sz w:val="24"/>
        </w:rPr>
      </w:pPr>
      <w:r>
        <w:rPr>
          <w:sz w:val="24"/>
        </w:rPr>
        <w:t>一、招标内容：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   </w:t>
      </w:r>
      <w:r>
        <w:rPr>
          <w:rFonts w:hint="eastAsia"/>
          <w:sz w:val="24"/>
        </w:rPr>
        <w:t>玻璃隔断</w:t>
      </w:r>
      <w:r>
        <w:rPr>
          <w:sz w:val="24"/>
        </w:rPr>
        <w:t>采购及安装。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投标人要求：</w:t>
      </w:r>
    </w:p>
    <w:p w:rsidR="005601F9" w:rsidRDefault="009019C9"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>1</w:t>
      </w:r>
      <w:r w:rsidR="009F7AF7">
        <w:rPr>
          <w:rFonts w:hint="eastAsia"/>
          <w:sz w:val="24"/>
        </w:rPr>
        <w:t>、</w:t>
      </w:r>
      <w:r w:rsidR="009F7AF7">
        <w:rPr>
          <w:rFonts w:ascii="宋体" w:hAnsi="宋体" w:cs="宋体" w:hint="eastAsia"/>
          <w:sz w:val="24"/>
        </w:rPr>
        <w:t>中国境内有效注册的具有合法经营资格的独立法人，且具有提供招标内容相应的技术、设备和服务能力；</w:t>
      </w:r>
    </w:p>
    <w:p w:rsidR="005601F9" w:rsidRDefault="009019C9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9F7AF7">
        <w:rPr>
          <w:rFonts w:hint="eastAsia"/>
          <w:sz w:val="24"/>
        </w:rPr>
        <w:t>、符合其他国家相关的投标人要求</w:t>
      </w:r>
      <w:r>
        <w:rPr>
          <w:rFonts w:hint="eastAsia"/>
          <w:sz w:val="24"/>
        </w:rPr>
        <w:t>;</w:t>
      </w:r>
    </w:p>
    <w:p w:rsidR="009019C9" w:rsidRDefault="009019C9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、营业执照应包含装饰工程施工范围；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三</w:t>
      </w:r>
      <w:r>
        <w:rPr>
          <w:sz w:val="24"/>
        </w:rPr>
        <w:t>、技术标准：</w:t>
      </w:r>
    </w:p>
    <w:p w:rsidR="005601F9" w:rsidRDefault="009F7AF7">
      <w:pPr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本项目地址位于安徽省中医院基地大楼门诊药房发药柜台、挂号收费柜台、住院收费柜台</w:t>
      </w:r>
      <w:r>
        <w:rPr>
          <w:sz w:val="24"/>
        </w:rPr>
        <w:t>；</w:t>
      </w:r>
    </w:p>
    <w:p w:rsidR="005601F9" w:rsidRDefault="009F7AF7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 w:rsidR="009019C9">
        <w:rPr>
          <w:rFonts w:hint="eastAsia"/>
          <w:sz w:val="24"/>
        </w:rPr>
        <w:t>采购、</w:t>
      </w:r>
      <w:r>
        <w:rPr>
          <w:rFonts w:hint="eastAsia"/>
          <w:sz w:val="24"/>
        </w:rPr>
        <w:t>安装的玻璃要求为</w:t>
      </w:r>
      <w:r w:rsidR="009019C9">
        <w:rPr>
          <w:rFonts w:hint="eastAsia"/>
          <w:sz w:val="24"/>
        </w:rPr>
        <w:t>8</w:t>
      </w:r>
      <w:r>
        <w:rPr>
          <w:rFonts w:hint="eastAsia"/>
          <w:sz w:val="24"/>
        </w:rPr>
        <w:t>毫米厚钢化玻璃</w:t>
      </w:r>
      <w:r>
        <w:rPr>
          <w:sz w:val="24"/>
        </w:rPr>
        <w:t>；</w:t>
      </w:r>
    </w:p>
    <w:p w:rsidR="005601F9" w:rsidRDefault="009F7AF7">
      <w:pPr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玻璃要求使用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厘米宽</w:t>
      </w: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不锈钢</w:t>
      </w:r>
      <w:r>
        <w:rPr>
          <w:rFonts w:hint="eastAsia"/>
          <w:sz w:val="24"/>
        </w:rPr>
        <w:t>进行包边装饰</w:t>
      </w:r>
      <w:r>
        <w:rPr>
          <w:sz w:val="24"/>
        </w:rPr>
        <w:t>；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、立柱等要求使用</w:t>
      </w:r>
      <w:r>
        <w:rPr>
          <w:rFonts w:hint="eastAsia"/>
          <w:sz w:val="24"/>
        </w:rPr>
        <w:t>75*45</w:t>
      </w:r>
      <w:r>
        <w:rPr>
          <w:rFonts w:hint="eastAsia"/>
          <w:sz w:val="24"/>
        </w:rPr>
        <w:t>毫米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材质不锈钢方管；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、玻璃隔断下方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厘米位置留空；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、中标单位确保所安装的玻璃</w:t>
      </w:r>
      <w:bookmarkStart w:id="0" w:name="_GoBack"/>
      <w:bookmarkEnd w:id="0"/>
      <w:r>
        <w:rPr>
          <w:rFonts w:hint="eastAsia"/>
          <w:sz w:val="24"/>
        </w:rPr>
        <w:t>隔断等使用安全；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、中标单位应按照安全、材料规格、美观等要求等进行合理分隔；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、质量验收标准：（以下要求必须同时满足）</w:t>
      </w:r>
    </w:p>
    <w:p w:rsidR="005601F9" w:rsidRDefault="009F7AF7">
      <w:pPr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）、质量等级：合格</w:t>
      </w:r>
      <w:r>
        <w:rPr>
          <w:rFonts w:hint="eastAsia"/>
          <w:sz w:val="24"/>
        </w:rPr>
        <w:t>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）、安全性能：中标人确保所安装的玻璃隔断等使用安全。</w:t>
      </w:r>
    </w:p>
    <w:p w:rsidR="005601F9" w:rsidRDefault="009F7AF7">
      <w:pPr>
        <w:rPr>
          <w:rFonts w:hint="eastAsia"/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、验收：</w:t>
      </w:r>
      <w:r>
        <w:rPr>
          <w:sz w:val="24"/>
        </w:rPr>
        <w:t>本工程必须通过我院</w:t>
      </w:r>
      <w:r>
        <w:rPr>
          <w:rFonts w:hint="eastAsia"/>
          <w:sz w:val="24"/>
        </w:rPr>
        <w:t>使用部门</w:t>
      </w:r>
      <w:r>
        <w:rPr>
          <w:sz w:val="24"/>
        </w:rPr>
        <w:t>验收。</w:t>
      </w:r>
    </w:p>
    <w:p w:rsidR="009019C9" w:rsidRDefault="009019C9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）、审计方式：按实结算。即结算价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完成面积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综合单价。其中完成面积按照玻璃隔断面积计算，不包括留空部位。</w:t>
      </w:r>
    </w:p>
    <w:p w:rsidR="005601F9" w:rsidRDefault="009F7AF7">
      <w:pPr>
        <w:rPr>
          <w:sz w:val="24"/>
        </w:rPr>
      </w:pPr>
      <w:r>
        <w:rPr>
          <w:sz w:val="24"/>
        </w:rPr>
        <w:t>五、工期及保证措施：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    </w:t>
      </w:r>
      <w:r>
        <w:rPr>
          <w:sz w:val="24"/>
        </w:rPr>
        <w:t>全过程工期为</w:t>
      </w:r>
      <w:r>
        <w:rPr>
          <w:rFonts w:hint="eastAsia"/>
          <w:sz w:val="24"/>
        </w:rPr>
        <w:t>20</w:t>
      </w:r>
      <w:r>
        <w:rPr>
          <w:sz w:val="24"/>
        </w:rPr>
        <w:t>天。包括材料生产、运输、安装、调试</w:t>
      </w:r>
      <w:r>
        <w:rPr>
          <w:sz w:val="24"/>
        </w:rPr>
        <w:t>等所需时间。由于场地条件较复杂，请投标单位自行详细勘察现场，并在报价中充分考虑各项费用。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六、本工程最高限价</w:t>
      </w:r>
      <w:r w:rsidR="009019C9">
        <w:rPr>
          <w:rFonts w:hint="eastAsia"/>
          <w:sz w:val="24"/>
        </w:rPr>
        <w:t>5</w:t>
      </w:r>
      <w:r>
        <w:rPr>
          <w:rFonts w:hint="eastAsia"/>
          <w:sz w:val="24"/>
        </w:rPr>
        <w:t>万元，</w:t>
      </w:r>
      <w:r>
        <w:rPr>
          <w:rFonts w:hint="eastAsia"/>
          <w:b/>
          <w:bCs/>
          <w:sz w:val="24"/>
        </w:rPr>
        <w:t>安装玻璃隔断暂定面积</w:t>
      </w:r>
      <w:r w:rsidR="009019C9">
        <w:rPr>
          <w:rFonts w:hint="eastAsia"/>
          <w:b/>
          <w:bCs/>
          <w:sz w:val="24"/>
        </w:rPr>
        <w:t>12</w:t>
      </w:r>
      <w:r>
        <w:rPr>
          <w:rFonts w:hint="eastAsia"/>
          <w:b/>
          <w:bCs/>
          <w:sz w:val="24"/>
        </w:rPr>
        <w:t>0</w:t>
      </w:r>
      <w:r>
        <w:rPr>
          <w:rFonts w:hint="eastAsia"/>
          <w:b/>
          <w:bCs/>
          <w:sz w:val="24"/>
        </w:rPr>
        <w:t>平方米</w:t>
      </w:r>
      <w:r>
        <w:rPr>
          <w:rFonts w:hint="eastAsia"/>
          <w:sz w:val="24"/>
        </w:rPr>
        <w:t>，按实结算。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七</w:t>
      </w:r>
      <w:r>
        <w:rPr>
          <w:sz w:val="24"/>
        </w:rPr>
        <w:t>、投标文件的构成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7.1 </w:t>
      </w:r>
      <w:r>
        <w:rPr>
          <w:sz w:val="24"/>
        </w:rPr>
        <w:t>投标人编制的投标文件应包括但不限于下列内容：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1)   </w:t>
      </w:r>
      <w:r>
        <w:rPr>
          <w:sz w:val="24"/>
        </w:rPr>
        <w:t>投标书</w:t>
      </w:r>
      <w:r>
        <w:rPr>
          <w:rFonts w:hint="eastAsia"/>
          <w:sz w:val="24"/>
        </w:rPr>
        <w:t>。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2)   </w:t>
      </w:r>
      <w:r>
        <w:rPr>
          <w:sz w:val="24"/>
        </w:rPr>
        <w:t>投标报价一览表，包括各项目的单项报价</w:t>
      </w:r>
      <w:r>
        <w:rPr>
          <w:rFonts w:hint="eastAsia"/>
          <w:sz w:val="24"/>
        </w:rPr>
        <w:t>（按单位面积报价）</w:t>
      </w:r>
      <w:r>
        <w:rPr>
          <w:sz w:val="24"/>
        </w:rPr>
        <w:t>、总报价</w:t>
      </w:r>
      <w:r w:rsidR="009019C9">
        <w:rPr>
          <w:rFonts w:hint="eastAsia"/>
          <w:sz w:val="24"/>
        </w:rPr>
        <w:t>（暂时按</w:t>
      </w:r>
      <w:r w:rsidR="009019C9">
        <w:rPr>
          <w:rFonts w:hint="eastAsia"/>
          <w:sz w:val="24"/>
        </w:rPr>
        <w:t>120</w:t>
      </w:r>
      <w:r w:rsidR="009019C9">
        <w:rPr>
          <w:rFonts w:hint="eastAsia"/>
          <w:sz w:val="24"/>
        </w:rPr>
        <w:t>平米）</w:t>
      </w:r>
      <w:r>
        <w:rPr>
          <w:sz w:val="24"/>
        </w:rPr>
        <w:t>、选用材料</w:t>
      </w:r>
      <w:r>
        <w:rPr>
          <w:rFonts w:hint="eastAsia"/>
          <w:sz w:val="24"/>
        </w:rPr>
        <w:t>等。作为评标的重要依据。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工期承诺、</w:t>
      </w:r>
      <w:r>
        <w:rPr>
          <w:sz w:val="24"/>
        </w:rPr>
        <w:t>售后服务承诺</w:t>
      </w:r>
      <w:r>
        <w:rPr>
          <w:rFonts w:hint="eastAsia"/>
          <w:sz w:val="24"/>
        </w:rPr>
        <w:t>。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4)   </w:t>
      </w:r>
      <w:r>
        <w:rPr>
          <w:sz w:val="24"/>
        </w:rPr>
        <w:t>本招标文件规定的其他文件</w:t>
      </w:r>
      <w:r>
        <w:rPr>
          <w:rFonts w:hint="eastAsia"/>
          <w:sz w:val="24"/>
        </w:rPr>
        <w:t>。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7.2 </w:t>
      </w:r>
      <w:r>
        <w:rPr>
          <w:sz w:val="24"/>
        </w:rPr>
        <w:t>投标人资格证明文件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1)   </w:t>
      </w:r>
      <w:r>
        <w:rPr>
          <w:sz w:val="24"/>
        </w:rPr>
        <w:t>营业执照、税务登记证和组织机构代码（复印件）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2)   </w:t>
      </w:r>
      <w:r>
        <w:rPr>
          <w:sz w:val="24"/>
        </w:rPr>
        <w:t>法人代表授权书（原件）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)   </w:t>
      </w:r>
      <w:r>
        <w:rPr>
          <w:sz w:val="24"/>
        </w:rPr>
        <w:t>类似业绩及证明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提供的</w:t>
      </w:r>
      <w:r>
        <w:rPr>
          <w:sz w:val="24"/>
        </w:rPr>
        <w:t>文件必须真实可靠、不得伪造。复印件必须加盖单位公章。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7.3 </w:t>
      </w:r>
      <w:r>
        <w:rPr>
          <w:sz w:val="24"/>
        </w:rPr>
        <w:t>投标书是投标人对本招标文件的响应和承诺，投标人应完整的填写和提供投标书。若投标人提交的投标文件资料不全，或未作出实质性响应，将导致投标文</w:t>
      </w:r>
      <w:r>
        <w:rPr>
          <w:sz w:val="24"/>
        </w:rPr>
        <w:lastRenderedPageBreak/>
        <w:t>件被拒绝接受。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7.4 </w:t>
      </w:r>
      <w:r>
        <w:rPr>
          <w:sz w:val="24"/>
        </w:rPr>
        <w:t>投标人应对投标文件的真实性负责。如果投标人弄虚作假，提供虚假参数、信息、资料的，由投标人自行承担相应的经济和法律责任。</w:t>
      </w:r>
    </w:p>
    <w:p w:rsidR="005601F9" w:rsidRDefault="009F7AF7">
      <w:pPr>
        <w:rPr>
          <w:sz w:val="24"/>
        </w:rPr>
      </w:pPr>
      <w:r>
        <w:rPr>
          <w:sz w:val="24"/>
        </w:rPr>
        <w:t>八、投标报价</w:t>
      </w:r>
    </w:p>
    <w:p w:rsidR="005601F9" w:rsidRDefault="009F7AF7">
      <w:pPr>
        <w:rPr>
          <w:sz w:val="24"/>
        </w:rPr>
      </w:pPr>
      <w:r>
        <w:rPr>
          <w:sz w:val="24"/>
        </w:rPr>
        <w:t xml:space="preserve">  </w:t>
      </w:r>
      <w:r>
        <w:rPr>
          <w:sz w:val="24"/>
        </w:rPr>
        <w:t>投标人所报的投标</w:t>
      </w:r>
      <w:r w:rsidR="009019C9">
        <w:rPr>
          <w:rFonts w:hint="eastAsia"/>
          <w:sz w:val="24"/>
        </w:rPr>
        <w:t>综合单价</w:t>
      </w:r>
      <w:r>
        <w:rPr>
          <w:sz w:val="24"/>
        </w:rPr>
        <w:t>为</w:t>
      </w:r>
      <w:r>
        <w:rPr>
          <w:sz w:val="24"/>
        </w:rPr>
        <w:t>人民币报价</w:t>
      </w:r>
      <w:r>
        <w:rPr>
          <w:sz w:val="24"/>
        </w:rPr>
        <w:t>，其中包括但不限于优化设计、材料费、生产加工、检测、运输、包装、调试及各种损耗、赶工期、质量保证、装卸、保管、税金、利润、不可预见费、试验费、售后服务等直至有关部门验收合格后的一切费用。所有这些不管是否在招标文件上明确过，其供货范围应看作为已包括完成本工程的所有的内容。后期不做调整。投标书要求分正本</w:t>
      </w:r>
      <w:r>
        <w:rPr>
          <w:sz w:val="24"/>
        </w:rPr>
        <w:t>1</w:t>
      </w:r>
      <w:r>
        <w:rPr>
          <w:sz w:val="24"/>
        </w:rPr>
        <w:t>份，副本</w:t>
      </w:r>
      <w:r>
        <w:rPr>
          <w:sz w:val="24"/>
        </w:rPr>
        <w:t>1</w:t>
      </w:r>
      <w:r>
        <w:rPr>
          <w:sz w:val="24"/>
        </w:rPr>
        <w:t>份，要密封完好，在骑封处加盖法人及法人代表章。</w:t>
      </w:r>
    </w:p>
    <w:p w:rsidR="005601F9" w:rsidRDefault="009F7AF7">
      <w:pPr>
        <w:rPr>
          <w:sz w:val="24"/>
        </w:rPr>
      </w:pPr>
      <w:r>
        <w:rPr>
          <w:sz w:val="24"/>
        </w:rPr>
        <w:t>九、开标时间及地点</w:t>
      </w:r>
    </w:p>
    <w:p w:rsidR="005601F9" w:rsidRDefault="009F7AF7">
      <w:pPr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sz w:val="24"/>
        </w:rPr>
        <w:t>年</w:t>
      </w:r>
      <w:r>
        <w:rPr>
          <w:rFonts w:hint="eastAsia"/>
          <w:sz w:val="24"/>
        </w:rPr>
        <w:t>6</w:t>
      </w:r>
      <w:r>
        <w:rPr>
          <w:sz w:val="24"/>
        </w:rPr>
        <w:t>月</w:t>
      </w:r>
      <w:r w:rsidR="009019C9">
        <w:rPr>
          <w:rFonts w:hint="eastAsia"/>
          <w:sz w:val="24"/>
        </w:rPr>
        <w:t>27</w:t>
      </w:r>
      <w:r>
        <w:rPr>
          <w:sz w:val="24"/>
        </w:rPr>
        <w:t>日</w:t>
      </w:r>
      <w:r w:rsidR="009019C9">
        <w:rPr>
          <w:rFonts w:hint="eastAsia"/>
          <w:sz w:val="24"/>
        </w:rPr>
        <w:t>下午</w:t>
      </w:r>
      <w:r w:rsidR="009019C9">
        <w:rPr>
          <w:rFonts w:hint="eastAsia"/>
          <w:sz w:val="24"/>
        </w:rPr>
        <w:t>3:00</w:t>
      </w:r>
      <w:r>
        <w:rPr>
          <w:sz w:val="24"/>
        </w:rPr>
        <w:t>将投标文件密封盖章后送至安徽省中医院行管楼</w:t>
      </w:r>
      <w:r>
        <w:rPr>
          <w:sz w:val="24"/>
        </w:rPr>
        <w:t>2</w:t>
      </w:r>
      <w:r>
        <w:rPr>
          <w:sz w:val="24"/>
        </w:rPr>
        <w:t>楼总务会议室。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十</w:t>
      </w:r>
      <w:r>
        <w:rPr>
          <w:sz w:val="24"/>
        </w:rPr>
        <w:t>、评标办法：</w:t>
      </w:r>
    </w:p>
    <w:p w:rsidR="005601F9" w:rsidRDefault="009F7AF7">
      <w:pPr>
        <w:rPr>
          <w:sz w:val="24"/>
        </w:rPr>
      </w:pPr>
      <w:r>
        <w:rPr>
          <w:sz w:val="24"/>
        </w:rPr>
        <w:t>由我院</w:t>
      </w:r>
      <w:r>
        <w:rPr>
          <w:rFonts w:hint="eastAsia"/>
          <w:sz w:val="24"/>
        </w:rPr>
        <w:t>采购委员会</w:t>
      </w:r>
      <w:r>
        <w:rPr>
          <w:sz w:val="24"/>
        </w:rPr>
        <w:t>按报价、信</w:t>
      </w:r>
      <w:r>
        <w:rPr>
          <w:sz w:val="24"/>
        </w:rPr>
        <w:t>誉、业绩综合评定</w:t>
      </w:r>
      <w:r>
        <w:rPr>
          <w:rFonts w:hint="eastAsia"/>
          <w:sz w:val="24"/>
        </w:rPr>
        <w:t>，不承诺最低价中标</w:t>
      </w:r>
      <w:r>
        <w:rPr>
          <w:sz w:val="24"/>
        </w:rPr>
        <w:t>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十一</w:t>
      </w:r>
      <w:r>
        <w:rPr>
          <w:sz w:val="24"/>
        </w:rPr>
        <w:t>、工期和质量要求：</w:t>
      </w:r>
    </w:p>
    <w:p w:rsidR="005601F9" w:rsidRDefault="009F7AF7">
      <w:pPr>
        <w:rPr>
          <w:sz w:val="24"/>
        </w:rPr>
      </w:pPr>
      <w:r>
        <w:rPr>
          <w:sz w:val="24"/>
        </w:rPr>
        <w:t>工期</w:t>
      </w:r>
      <w:r>
        <w:rPr>
          <w:rFonts w:hint="eastAsia"/>
          <w:sz w:val="24"/>
        </w:rPr>
        <w:t>20</w:t>
      </w:r>
      <w:r>
        <w:rPr>
          <w:sz w:val="24"/>
        </w:rPr>
        <w:t>天，质量合格，</w:t>
      </w:r>
      <w:r>
        <w:rPr>
          <w:rFonts w:hint="eastAsia"/>
          <w:sz w:val="24"/>
        </w:rPr>
        <w:t>确保安全、</w:t>
      </w:r>
      <w:r>
        <w:rPr>
          <w:sz w:val="24"/>
        </w:rPr>
        <w:t>并保修</w:t>
      </w:r>
      <w:r>
        <w:rPr>
          <w:sz w:val="24"/>
        </w:rPr>
        <w:t>2</w:t>
      </w:r>
      <w:r>
        <w:rPr>
          <w:sz w:val="24"/>
        </w:rPr>
        <w:t>年。</w:t>
      </w: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>十二</w:t>
      </w:r>
      <w:r>
        <w:rPr>
          <w:sz w:val="24"/>
        </w:rPr>
        <w:t>、付款方式：</w:t>
      </w:r>
    </w:p>
    <w:p w:rsidR="005601F9" w:rsidRDefault="009F7AF7">
      <w:pPr>
        <w:rPr>
          <w:sz w:val="24"/>
        </w:rPr>
      </w:pPr>
      <w:r>
        <w:rPr>
          <w:sz w:val="24"/>
        </w:rPr>
        <w:t>本</w:t>
      </w:r>
      <w:r>
        <w:rPr>
          <w:rFonts w:hint="eastAsia"/>
          <w:sz w:val="24"/>
        </w:rPr>
        <w:t>项目</w:t>
      </w:r>
      <w:r>
        <w:rPr>
          <w:sz w:val="24"/>
        </w:rPr>
        <w:t>无预付款。</w:t>
      </w:r>
      <w:r>
        <w:rPr>
          <w:rFonts w:hint="eastAsia"/>
          <w:sz w:val="24"/>
        </w:rPr>
        <w:t>采用固定单价合同，按实结算。全部安装到位</w:t>
      </w:r>
      <w:r>
        <w:rPr>
          <w:sz w:val="24"/>
        </w:rPr>
        <w:t>并通过验收后，</w:t>
      </w:r>
      <w:r>
        <w:rPr>
          <w:rFonts w:hint="eastAsia"/>
          <w:sz w:val="24"/>
        </w:rPr>
        <w:t>付至审计价格</w:t>
      </w:r>
      <w:r>
        <w:rPr>
          <w:sz w:val="24"/>
        </w:rPr>
        <w:t>的</w:t>
      </w:r>
      <w:r>
        <w:rPr>
          <w:sz w:val="24"/>
        </w:rPr>
        <w:t>95</w:t>
      </w:r>
      <w:r>
        <w:rPr>
          <w:sz w:val="24"/>
        </w:rPr>
        <w:t>％，剩余的</w:t>
      </w:r>
      <w:r>
        <w:rPr>
          <w:sz w:val="24"/>
        </w:rPr>
        <w:t>5</w:t>
      </w:r>
      <w:r>
        <w:rPr>
          <w:sz w:val="24"/>
        </w:rPr>
        <w:t>％为质保金，质保期满后一次性无息付清。</w:t>
      </w:r>
    </w:p>
    <w:p w:rsidR="005601F9" w:rsidRDefault="005601F9">
      <w:pPr>
        <w:rPr>
          <w:sz w:val="24"/>
        </w:rPr>
      </w:pPr>
    </w:p>
    <w:p w:rsidR="005601F9" w:rsidRDefault="005601F9">
      <w:pPr>
        <w:rPr>
          <w:sz w:val="24"/>
        </w:rPr>
      </w:pPr>
    </w:p>
    <w:p w:rsidR="005601F9" w:rsidRDefault="005601F9">
      <w:pPr>
        <w:rPr>
          <w:sz w:val="24"/>
        </w:rPr>
      </w:pPr>
    </w:p>
    <w:p w:rsidR="005601F9" w:rsidRDefault="009F7AF7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2017-</w:t>
      </w:r>
      <w:r w:rsidR="009019C9">
        <w:rPr>
          <w:rFonts w:hint="eastAsia"/>
          <w:sz w:val="24"/>
        </w:rPr>
        <w:t>6</w:t>
      </w:r>
      <w:r>
        <w:rPr>
          <w:rFonts w:hint="eastAsia"/>
          <w:sz w:val="24"/>
        </w:rPr>
        <w:t>-</w:t>
      </w:r>
      <w:r w:rsidR="009019C9">
        <w:rPr>
          <w:rFonts w:hint="eastAsia"/>
          <w:sz w:val="24"/>
        </w:rPr>
        <w:t>23</w:t>
      </w:r>
    </w:p>
    <w:sectPr w:rsidR="005601F9" w:rsidSect="0056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AF7" w:rsidRDefault="009F7AF7" w:rsidP="009019C9">
      <w:r>
        <w:separator/>
      </w:r>
    </w:p>
  </w:endnote>
  <w:endnote w:type="continuationSeparator" w:id="1">
    <w:p w:rsidR="009F7AF7" w:rsidRDefault="009F7AF7" w:rsidP="0090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AF7" w:rsidRDefault="009F7AF7" w:rsidP="009019C9">
      <w:r>
        <w:separator/>
      </w:r>
    </w:p>
  </w:footnote>
  <w:footnote w:type="continuationSeparator" w:id="1">
    <w:p w:rsidR="009F7AF7" w:rsidRDefault="009F7AF7" w:rsidP="0090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601F9"/>
    <w:rsid w:val="005601F9"/>
    <w:rsid w:val="009019C9"/>
    <w:rsid w:val="009F7AF7"/>
    <w:rsid w:val="06532BBB"/>
    <w:rsid w:val="067A3A8B"/>
    <w:rsid w:val="072D1838"/>
    <w:rsid w:val="1C9362F0"/>
    <w:rsid w:val="1F4F0734"/>
    <w:rsid w:val="26F6627D"/>
    <w:rsid w:val="31694EF9"/>
    <w:rsid w:val="31C41299"/>
    <w:rsid w:val="46093C0C"/>
    <w:rsid w:val="49F2383C"/>
    <w:rsid w:val="4C6A52C0"/>
    <w:rsid w:val="5B4232A2"/>
    <w:rsid w:val="5DD36D59"/>
    <w:rsid w:val="792B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1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601F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601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5601F9"/>
    <w:rPr>
      <w:color w:val="000000"/>
      <w:u w:val="none"/>
    </w:rPr>
  </w:style>
  <w:style w:type="character" w:styleId="a5">
    <w:name w:val="Hyperlink"/>
    <w:basedOn w:val="a0"/>
    <w:qFormat/>
    <w:rsid w:val="005601F9"/>
    <w:rPr>
      <w:color w:val="000000"/>
      <w:u w:val="none"/>
    </w:rPr>
  </w:style>
  <w:style w:type="paragraph" w:styleId="a6">
    <w:name w:val="header"/>
    <w:basedOn w:val="a"/>
    <w:link w:val="Char"/>
    <w:rsid w:val="0090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019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01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019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>P R C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2014-10-29T12:08:00Z</dcterms:created>
  <dcterms:modified xsi:type="dcterms:W3CDTF">2017-06-22T23:33:00Z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